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FF" w:rsidRDefault="000A18FF" w:rsidP="000A18FF">
      <w:pPr>
        <w:rPr>
          <w:rFonts w:asciiTheme="minorHAnsi" w:hAnsiTheme="minorHAnsi" w:cstheme="minorHAnsi"/>
          <w:sz w:val="28"/>
          <w:szCs w:val="28"/>
        </w:rPr>
      </w:pPr>
    </w:p>
    <w:p w:rsidR="007A2E89" w:rsidRPr="007A2E89" w:rsidRDefault="007A2E89" w:rsidP="007A2E89">
      <w:pPr>
        <w:jc w:val="center"/>
        <w:rPr>
          <w:rFonts w:asciiTheme="minorHAnsi" w:hAnsiTheme="minorHAnsi" w:cstheme="minorHAnsi"/>
          <w:b/>
          <w:sz w:val="24"/>
          <w:szCs w:val="24"/>
        </w:rPr>
      </w:pPr>
      <w:r w:rsidRPr="007A2E89">
        <w:rPr>
          <w:rFonts w:asciiTheme="minorHAnsi" w:hAnsiTheme="minorHAnsi" w:cstheme="minorHAnsi"/>
          <w:b/>
          <w:sz w:val="24"/>
          <w:szCs w:val="24"/>
        </w:rPr>
        <w:t>National Alliance of Concurrent Enrollment Partnerships</w:t>
      </w:r>
    </w:p>
    <w:p w:rsidR="00312692" w:rsidRDefault="00312692" w:rsidP="007A2E89">
      <w:pPr>
        <w:jc w:val="center"/>
        <w:rPr>
          <w:rFonts w:asciiTheme="minorHAnsi" w:hAnsiTheme="minorHAnsi" w:cstheme="minorHAnsi"/>
          <w:b/>
          <w:sz w:val="24"/>
          <w:szCs w:val="24"/>
        </w:rPr>
      </w:pPr>
      <w:r>
        <w:rPr>
          <w:rFonts w:asciiTheme="minorHAnsi" w:hAnsiTheme="minorHAnsi" w:cstheme="minorHAnsi"/>
          <w:b/>
          <w:sz w:val="24"/>
          <w:szCs w:val="24"/>
        </w:rPr>
        <w:t xml:space="preserve">Joint Board </w:t>
      </w:r>
      <w:r w:rsidR="00531700">
        <w:rPr>
          <w:rFonts w:asciiTheme="minorHAnsi" w:hAnsiTheme="minorHAnsi" w:cstheme="minorHAnsi"/>
          <w:b/>
          <w:sz w:val="24"/>
          <w:szCs w:val="24"/>
        </w:rPr>
        <w:t xml:space="preserve">of Directors </w:t>
      </w:r>
      <w:r>
        <w:rPr>
          <w:rFonts w:asciiTheme="minorHAnsi" w:hAnsiTheme="minorHAnsi" w:cstheme="minorHAnsi"/>
          <w:b/>
          <w:sz w:val="24"/>
          <w:szCs w:val="24"/>
        </w:rPr>
        <w:t>and Accreditation Commission Meeting</w:t>
      </w:r>
    </w:p>
    <w:p w:rsidR="007A2E89" w:rsidRPr="007A2E89" w:rsidRDefault="007A2E89" w:rsidP="007A2E89">
      <w:pPr>
        <w:jc w:val="center"/>
        <w:rPr>
          <w:rFonts w:asciiTheme="minorHAnsi" w:hAnsiTheme="minorHAnsi" w:cstheme="minorHAnsi"/>
          <w:b/>
          <w:sz w:val="24"/>
          <w:szCs w:val="24"/>
        </w:rPr>
      </w:pPr>
      <w:r w:rsidRPr="007A2E89">
        <w:rPr>
          <w:rFonts w:asciiTheme="minorHAnsi" w:hAnsiTheme="minorHAnsi" w:cstheme="minorHAnsi"/>
          <w:b/>
          <w:sz w:val="24"/>
          <w:szCs w:val="24"/>
        </w:rPr>
        <w:t xml:space="preserve"> Minutes</w:t>
      </w:r>
    </w:p>
    <w:p w:rsidR="007A2E89" w:rsidRPr="007A2E89" w:rsidRDefault="007A2E89" w:rsidP="007A2E89">
      <w:pPr>
        <w:jc w:val="center"/>
        <w:rPr>
          <w:rFonts w:asciiTheme="minorHAnsi" w:hAnsiTheme="minorHAnsi" w:cstheme="minorHAnsi"/>
          <w:b/>
          <w:sz w:val="24"/>
          <w:szCs w:val="24"/>
        </w:rPr>
      </w:pPr>
      <w:r w:rsidRPr="007A2E89">
        <w:rPr>
          <w:rFonts w:asciiTheme="minorHAnsi" w:hAnsiTheme="minorHAnsi" w:cstheme="minorHAnsi"/>
          <w:b/>
          <w:sz w:val="24"/>
          <w:szCs w:val="24"/>
        </w:rPr>
        <w:t>October 25, 2014</w:t>
      </w:r>
    </w:p>
    <w:p w:rsidR="007A2E89" w:rsidRDefault="007A2E89" w:rsidP="007A2E89">
      <w:pPr>
        <w:jc w:val="center"/>
        <w:rPr>
          <w:rFonts w:asciiTheme="minorHAnsi" w:hAnsiTheme="minorHAnsi" w:cstheme="minorHAnsi"/>
          <w:sz w:val="24"/>
          <w:szCs w:val="24"/>
        </w:rPr>
      </w:pPr>
    </w:p>
    <w:p w:rsidR="007A2E89" w:rsidRDefault="007A2E89" w:rsidP="007A2E89">
      <w:pPr>
        <w:autoSpaceDE w:val="0"/>
        <w:autoSpaceDN w:val="0"/>
        <w:adjustRightInd w:val="0"/>
        <w:rPr>
          <w:rFonts w:ascii="Calibri,Bold" w:eastAsia="Calibri" w:hAnsi="Calibri,Bold" w:cs="Calibri,Bold"/>
          <w:b/>
          <w:bCs/>
          <w:sz w:val="24"/>
          <w:szCs w:val="24"/>
        </w:rPr>
      </w:pPr>
      <w:r>
        <w:rPr>
          <w:rFonts w:ascii="Calibri,Bold" w:eastAsia="Calibri" w:hAnsi="Calibri,Bold" w:cs="Calibri,Bold"/>
          <w:b/>
          <w:bCs/>
          <w:sz w:val="24"/>
          <w:szCs w:val="24"/>
        </w:rPr>
        <w:t>Executive Committee Members</w:t>
      </w:r>
    </w:p>
    <w:p w:rsidR="007A2E89" w:rsidRDefault="007A2E89" w:rsidP="007A2E89">
      <w:pPr>
        <w:autoSpaceDE w:val="0"/>
        <w:autoSpaceDN w:val="0"/>
        <w:adjustRightInd w:val="0"/>
        <w:rPr>
          <w:rFonts w:eastAsia="Calibri"/>
          <w:sz w:val="24"/>
          <w:szCs w:val="24"/>
        </w:rPr>
      </w:pPr>
      <w:r>
        <w:rPr>
          <w:rFonts w:eastAsia="Calibri"/>
          <w:sz w:val="24"/>
          <w:szCs w:val="24"/>
        </w:rPr>
        <w:t xml:space="preserve">President: </w:t>
      </w:r>
      <w:r>
        <w:rPr>
          <w:rFonts w:eastAsia="Calibri"/>
          <w:sz w:val="24"/>
          <w:szCs w:val="24"/>
        </w:rPr>
        <w:tab/>
      </w:r>
      <w:r>
        <w:rPr>
          <w:rFonts w:eastAsia="Calibri"/>
          <w:sz w:val="24"/>
          <w:szCs w:val="24"/>
        </w:rPr>
        <w:tab/>
        <w:t>Sandra Gonzalez (Schenectady County Community College)</w:t>
      </w:r>
    </w:p>
    <w:p w:rsidR="007A2E89" w:rsidRDefault="007A2E89" w:rsidP="007A2E89">
      <w:pPr>
        <w:autoSpaceDE w:val="0"/>
        <w:autoSpaceDN w:val="0"/>
        <w:adjustRightInd w:val="0"/>
        <w:rPr>
          <w:rFonts w:eastAsia="Calibri"/>
          <w:sz w:val="24"/>
          <w:szCs w:val="24"/>
        </w:rPr>
      </w:pPr>
      <w:r>
        <w:rPr>
          <w:rFonts w:eastAsia="Calibri"/>
          <w:sz w:val="24"/>
          <w:szCs w:val="24"/>
        </w:rPr>
        <w:t xml:space="preserve">Past President: </w:t>
      </w:r>
      <w:r>
        <w:rPr>
          <w:rFonts w:eastAsia="Calibri"/>
          <w:sz w:val="24"/>
          <w:szCs w:val="24"/>
        </w:rPr>
        <w:tab/>
        <w:t>Lynn Burbank (University of Minnesota, Duluth) - Late</w:t>
      </w:r>
    </w:p>
    <w:p w:rsidR="007A2E89" w:rsidRDefault="007A2E89" w:rsidP="007A2E89">
      <w:pPr>
        <w:autoSpaceDE w:val="0"/>
        <w:autoSpaceDN w:val="0"/>
        <w:adjustRightInd w:val="0"/>
        <w:rPr>
          <w:rFonts w:eastAsia="Calibri"/>
          <w:sz w:val="24"/>
          <w:szCs w:val="24"/>
        </w:rPr>
      </w:pPr>
      <w:r>
        <w:rPr>
          <w:rFonts w:eastAsia="Calibri"/>
          <w:sz w:val="24"/>
          <w:szCs w:val="24"/>
        </w:rPr>
        <w:t xml:space="preserve">President-Elect: </w:t>
      </w:r>
      <w:r>
        <w:rPr>
          <w:rFonts w:eastAsia="Calibri"/>
          <w:sz w:val="24"/>
          <w:szCs w:val="24"/>
        </w:rPr>
        <w:tab/>
        <w:t>Kent Scheffel (Lewis and Clark Community College)</w:t>
      </w:r>
    </w:p>
    <w:p w:rsidR="007A2E89" w:rsidRDefault="007A2E89" w:rsidP="007A2E89">
      <w:pPr>
        <w:autoSpaceDE w:val="0"/>
        <w:autoSpaceDN w:val="0"/>
        <w:adjustRightInd w:val="0"/>
        <w:rPr>
          <w:rFonts w:eastAsia="Calibri"/>
          <w:sz w:val="24"/>
          <w:szCs w:val="24"/>
        </w:rPr>
      </w:pPr>
      <w:r>
        <w:rPr>
          <w:rFonts w:eastAsia="Calibri"/>
          <w:sz w:val="24"/>
          <w:szCs w:val="24"/>
        </w:rPr>
        <w:t xml:space="preserve">Treasurer: </w:t>
      </w:r>
      <w:r>
        <w:rPr>
          <w:rFonts w:eastAsia="Calibri"/>
          <w:sz w:val="24"/>
          <w:szCs w:val="24"/>
        </w:rPr>
        <w:tab/>
      </w:r>
      <w:r>
        <w:rPr>
          <w:rFonts w:eastAsia="Calibri"/>
          <w:sz w:val="24"/>
          <w:szCs w:val="24"/>
        </w:rPr>
        <w:tab/>
        <w:t>Jeannette Carter (Pennsylvania College of Technology)</w:t>
      </w:r>
    </w:p>
    <w:p w:rsidR="007A2E89" w:rsidRDefault="007A2E89" w:rsidP="007A2E89">
      <w:pPr>
        <w:autoSpaceDE w:val="0"/>
        <w:autoSpaceDN w:val="0"/>
        <w:adjustRightInd w:val="0"/>
        <w:rPr>
          <w:rFonts w:eastAsia="Calibri"/>
          <w:sz w:val="24"/>
          <w:szCs w:val="24"/>
        </w:rPr>
      </w:pPr>
      <w:r>
        <w:rPr>
          <w:rFonts w:eastAsia="Calibri"/>
          <w:sz w:val="24"/>
          <w:szCs w:val="24"/>
        </w:rPr>
        <w:t xml:space="preserve">Secretary: </w:t>
      </w:r>
      <w:r>
        <w:rPr>
          <w:rFonts w:eastAsia="Calibri"/>
          <w:sz w:val="24"/>
          <w:szCs w:val="24"/>
        </w:rPr>
        <w:tab/>
      </w:r>
      <w:r>
        <w:rPr>
          <w:rFonts w:eastAsia="Calibri"/>
          <w:sz w:val="24"/>
          <w:szCs w:val="24"/>
        </w:rPr>
        <w:tab/>
      </w:r>
      <w:r w:rsidR="00A43F82">
        <w:rPr>
          <w:rFonts w:eastAsia="Calibri"/>
          <w:sz w:val="24"/>
          <w:szCs w:val="24"/>
        </w:rPr>
        <w:t>Vacant</w:t>
      </w:r>
    </w:p>
    <w:p w:rsidR="007A2E89" w:rsidRDefault="007A2E89" w:rsidP="007A2E89">
      <w:pPr>
        <w:autoSpaceDE w:val="0"/>
        <w:autoSpaceDN w:val="0"/>
        <w:adjustRightInd w:val="0"/>
        <w:rPr>
          <w:rFonts w:eastAsia="Calibri"/>
          <w:sz w:val="24"/>
          <w:szCs w:val="24"/>
        </w:rPr>
      </w:pPr>
      <w:r>
        <w:rPr>
          <w:rFonts w:eastAsia="Calibri"/>
          <w:sz w:val="24"/>
          <w:szCs w:val="24"/>
        </w:rPr>
        <w:t xml:space="preserve">Member at Large: </w:t>
      </w:r>
      <w:r>
        <w:rPr>
          <w:rFonts w:eastAsia="Calibri"/>
          <w:sz w:val="24"/>
          <w:szCs w:val="24"/>
        </w:rPr>
        <w:tab/>
        <w:t>Linda Allen (Hawkeye Community College)</w:t>
      </w:r>
    </w:p>
    <w:p w:rsidR="007A2E89" w:rsidRDefault="007A2E89" w:rsidP="007A2E89">
      <w:pPr>
        <w:autoSpaceDE w:val="0"/>
        <w:autoSpaceDN w:val="0"/>
        <w:adjustRightInd w:val="0"/>
        <w:rPr>
          <w:rFonts w:eastAsia="Calibri"/>
          <w:sz w:val="24"/>
          <w:szCs w:val="24"/>
        </w:rPr>
      </w:pPr>
    </w:p>
    <w:p w:rsidR="007A2E89" w:rsidRDefault="007A2E89" w:rsidP="007A2E89">
      <w:pPr>
        <w:autoSpaceDE w:val="0"/>
        <w:autoSpaceDN w:val="0"/>
        <w:adjustRightInd w:val="0"/>
        <w:rPr>
          <w:rFonts w:ascii="Calibri,Bold" w:eastAsia="Calibri" w:hAnsi="Calibri,Bold" w:cs="Calibri,Bold"/>
          <w:b/>
          <w:bCs/>
          <w:sz w:val="24"/>
          <w:szCs w:val="24"/>
        </w:rPr>
      </w:pPr>
      <w:r>
        <w:rPr>
          <w:rFonts w:ascii="Calibri,Bold" w:eastAsia="Calibri" w:hAnsi="Calibri,Bold" w:cs="Calibri,Bold"/>
          <w:b/>
          <w:bCs/>
          <w:sz w:val="24"/>
          <w:szCs w:val="24"/>
        </w:rPr>
        <w:t>Committee Chairpersons and Representatives</w:t>
      </w:r>
    </w:p>
    <w:p w:rsidR="007A2E89" w:rsidRPr="007A2E89" w:rsidRDefault="007A2E89" w:rsidP="007A2E89">
      <w:pPr>
        <w:autoSpaceDE w:val="0"/>
        <w:autoSpaceDN w:val="0"/>
        <w:adjustRightInd w:val="0"/>
        <w:rPr>
          <w:rFonts w:eastAsia="Calibri"/>
        </w:rPr>
      </w:pPr>
      <w:r w:rsidRPr="007A2E89">
        <w:rPr>
          <w:rFonts w:eastAsia="Calibri"/>
        </w:rPr>
        <w:t xml:space="preserve">Accreditation Commission: </w:t>
      </w:r>
      <w:r w:rsidRPr="007A2E89">
        <w:rPr>
          <w:rFonts w:eastAsia="Calibri"/>
        </w:rPr>
        <w:tab/>
      </w:r>
      <w:r w:rsidRPr="007A2E89">
        <w:rPr>
          <w:rFonts w:eastAsia="Calibri"/>
        </w:rPr>
        <w:tab/>
      </w:r>
      <w:r w:rsidRPr="007A2E89">
        <w:rPr>
          <w:rFonts w:eastAsia="Calibri"/>
        </w:rPr>
        <w:tab/>
        <w:t>Jaclyn Dumond (University of Southern Indiana)</w:t>
      </w:r>
    </w:p>
    <w:p w:rsidR="007A2E89" w:rsidRPr="007A2E89" w:rsidRDefault="007A2E89" w:rsidP="007A2E89">
      <w:pPr>
        <w:autoSpaceDE w:val="0"/>
        <w:autoSpaceDN w:val="0"/>
        <w:adjustRightInd w:val="0"/>
        <w:rPr>
          <w:rFonts w:eastAsia="Calibri"/>
        </w:rPr>
      </w:pPr>
      <w:r w:rsidRPr="007A2E89">
        <w:rPr>
          <w:rFonts w:eastAsia="Calibri"/>
        </w:rPr>
        <w:t xml:space="preserve">Communications Committee: </w:t>
      </w:r>
      <w:r w:rsidRPr="007A2E89">
        <w:rPr>
          <w:rFonts w:eastAsia="Calibri"/>
        </w:rPr>
        <w:tab/>
      </w:r>
      <w:r w:rsidRPr="007A2E89">
        <w:rPr>
          <w:rFonts w:eastAsia="Calibri"/>
        </w:rPr>
        <w:tab/>
      </w:r>
      <w:r>
        <w:rPr>
          <w:rFonts w:eastAsia="Calibri"/>
        </w:rPr>
        <w:tab/>
      </w:r>
      <w:r w:rsidRPr="007A2E89">
        <w:rPr>
          <w:rFonts w:eastAsia="Calibri"/>
        </w:rPr>
        <w:t>Brandon Kowallis (Salt Lake Community College)</w:t>
      </w:r>
    </w:p>
    <w:p w:rsidR="007A2E89" w:rsidRPr="007A2E89" w:rsidRDefault="007A2E89" w:rsidP="007A2E89">
      <w:pPr>
        <w:autoSpaceDE w:val="0"/>
        <w:autoSpaceDN w:val="0"/>
        <w:adjustRightInd w:val="0"/>
        <w:rPr>
          <w:rFonts w:eastAsia="Calibri"/>
        </w:rPr>
      </w:pPr>
      <w:r w:rsidRPr="007A2E89">
        <w:rPr>
          <w:rFonts w:eastAsia="Calibri"/>
        </w:rPr>
        <w:t xml:space="preserve">Governmental Relations Committee: </w:t>
      </w:r>
      <w:r w:rsidRPr="007A2E89">
        <w:rPr>
          <w:rFonts w:eastAsia="Calibri"/>
        </w:rPr>
        <w:tab/>
      </w:r>
      <w:r>
        <w:rPr>
          <w:rFonts w:eastAsia="Calibri"/>
        </w:rPr>
        <w:tab/>
      </w:r>
      <w:r w:rsidRPr="007A2E89">
        <w:rPr>
          <w:rFonts w:eastAsia="Calibri"/>
        </w:rPr>
        <w:t xml:space="preserve">Kathleen Burns </w:t>
      </w:r>
      <w:r w:rsidR="00312692">
        <w:rPr>
          <w:rFonts w:eastAsia="Calibri"/>
        </w:rPr>
        <w:t>(University of Missouri – St. Louis)</w:t>
      </w:r>
    </w:p>
    <w:p w:rsidR="007A2E89" w:rsidRPr="007A2E89" w:rsidRDefault="007A2E89" w:rsidP="007A2E89">
      <w:pPr>
        <w:autoSpaceDE w:val="0"/>
        <w:autoSpaceDN w:val="0"/>
        <w:adjustRightInd w:val="0"/>
        <w:rPr>
          <w:rFonts w:eastAsia="Calibri"/>
        </w:rPr>
      </w:pPr>
      <w:r w:rsidRPr="007A2E89">
        <w:rPr>
          <w:rFonts w:eastAsia="Calibri"/>
        </w:rPr>
        <w:t xml:space="preserve">Membership Committee: </w:t>
      </w:r>
      <w:r w:rsidRPr="007A2E89">
        <w:rPr>
          <w:rFonts w:eastAsia="Calibri"/>
        </w:rPr>
        <w:tab/>
      </w:r>
      <w:r w:rsidRPr="007A2E89">
        <w:rPr>
          <w:rFonts w:eastAsia="Calibri"/>
        </w:rPr>
        <w:tab/>
      </w:r>
      <w:r w:rsidRPr="007A2E89">
        <w:rPr>
          <w:rFonts w:eastAsia="Calibri"/>
        </w:rPr>
        <w:tab/>
        <w:t>E.J. Anderson (Rio Salado College)</w:t>
      </w:r>
    </w:p>
    <w:p w:rsidR="007A2E89" w:rsidRPr="007A2E89" w:rsidRDefault="007A2E89" w:rsidP="007A2E89">
      <w:pPr>
        <w:autoSpaceDE w:val="0"/>
        <w:autoSpaceDN w:val="0"/>
        <w:adjustRightInd w:val="0"/>
        <w:rPr>
          <w:rFonts w:eastAsia="Calibri"/>
        </w:rPr>
      </w:pPr>
      <w:r w:rsidRPr="007A2E89">
        <w:rPr>
          <w:rFonts w:eastAsia="Calibri"/>
        </w:rPr>
        <w:t xml:space="preserve">Research Committee: </w:t>
      </w:r>
      <w:r w:rsidRPr="007A2E89">
        <w:rPr>
          <w:rFonts w:eastAsia="Calibri"/>
        </w:rPr>
        <w:tab/>
      </w:r>
      <w:r w:rsidRPr="007A2E89">
        <w:rPr>
          <w:rFonts w:eastAsia="Calibri"/>
        </w:rPr>
        <w:tab/>
      </w:r>
      <w:r w:rsidRPr="007A2E89">
        <w:rPr>
          <w:rFonts w:eastAsia="Calibri"/>
        </w:rPr>
        <w:tab/>
      </w:r>
      <w:r w:rsidRPr="007A2E89">
        <w:rPr>
          <w:rFonts w:eastAsia="Calibri"/>
        </w:rPr>
        <w:tab/>
        <w:t>Diana Johnson (Northwest Arkansas Community Coll.)</w:t>
      </w:r>
    </w:p>
    <w:p w:rsidR="007A2E89" w:rsidRPr="007A2E89" w:rsidRDefault="007A2E89" w:rsidP="007A2E89">
      <w:pPr>
        <w:autoSpaceDE w:val="0"/>
        <w:autoSpaceDN w:val="0"/>
        <w:adjustRightInd w:val="0"/>
        <w:rPr>
          <w:rFonts w:eastAsia="Calibri"/>
        </w:rPr>
      </w:pPr>
      <w:r w:rsidRPr="007A2E89">
        <w:rPr>
          <w:rFonts w:eastAsia="Calibri"/>
        </w:rPr>
        <w:t xml:space="preserve">Secondary School Partners Committee: </w:t>
      </w:r>
      <w:r w:rsidRPr="007A2E89">
        <w:rPr>
          <w:rFonts w:eastAsia="Calibri"/>
        </w:rPr>
        <w:tab/>
      </w:r>
      <w:r>
        <w:rPr>
          <w:rFonts w:eastAsia="Calibri"/>
        </w:rPr>
        <w:tab/>
      </w:r>
      <w:r w:rsidRPr="007A2E89">
        <w:rPr>
          <w:rFonts w:eastAsia="Calibri"/>
        </w:rPr>
        <w:t>Joni Swanson (Mount Vernon School Dist., WA)</w:t>
      </w:r>
    </w:p>
    <w:p w:rsidR="007A2E89" w:rsidRPr="007A2E89" w:rsidRDefault="007A2E89" w:rsidP="007A2E89">
      <w:pPr>
        <w:autoSpaceDE w:val="0"/>
        <w:autoSpaceDN w:val="0"/>
        <w:adjustRightInd w:val="0"/>
        <w:rPr>
          <w:rFonts w:eastAsia="Calibri"/>
        </w:rPr>
      </w:pPr>
      <w:r w:rsidRPr="007A2E89">
        <w:rPr>
          <w:rFonts w:eastAsia="Calibri"/>
        </w:rPr>
        <w:t xml:space="preserve">4-Year Private Institutions: </w:t>
      </w:r>
      <w:r w:rsidRPr="007A2E89">
        <w:rPr>
          <w:rFonts w:eastAsia="Calibri"/>
        </w:rPr>
        <w:tab/>
      </w:r>
      <w:r w:rsidRPr="007A2E89">
        <w:rPr>
          <w:rFonts w:eastAsia="Calibri"/>
        </w:rPr>
        <w:tab/>
      </w:r>
      <w:r w:rsidRPr="007A2E89">
        <w:rPr>
          <w:rFonts w:eastAsia="Calibri"/>
        </w:rPr>
        <w:tab/>
        <w:t>Dennis Waller (Northwest Nazarene University)</w:t>
      </w:r>
    </w:p>
    <w:p w:rsidR="007A2E89" w:rsidRPr="007A2E89" w:rsidRDefault="007A2E89" w:rsidP="007A2E89">
      <w:pPr>
        <w:autoSpaceDE w:val="0"/>
        <w:autoSpaceDN w:val="0"/>
        <w:adjustRightInd w:val="0"/>
        <w:rPr>
          <w:rFonts w:eastAsia="Calibri"/>
        </w:rPr>
      </w:pPr>
      <w:r w:rsidRPr="007A2E89">
        <w:rPr>
          <w:rFonts w:eastAsia="Calibri"/>
        </w:rPr>
        <w:t xml:space="preserve">4-Year Public Institutions: </w:t>
      </w:r>
      <w:r w:rsidRPr="007A2E89">
        <w:rPr>
          <w:rFonts w:eastAsia="Calibri"/>
        </w:rPr>
        <w:tab/>
      </w:r>
      <w:r w:rsidRPr="007A2E89">
        <w:rPr>
          <w:rFonts w:eastAsia="Calibri"/>
        </w:rPr>
        <w:tab/>
      </w:r>
      <w:r w:rsidRPr="007A2E89">
        <w:rPr>
          <w:rFonts w:eastAsia="Calibri"/>
        </w:rPr>
        <w:tab/>
        <w:t>Tim Stetter (University of Washington)</w:t>
      </w:r>
    </w:p>
    <w:p w:rsidR="007A2E89" w:rsidRPr="007A2E89" w:rsidRDefault="007A2E89" w:rsidP="007A2E89">
      <w:pPr>
        <w:autoSpaceDE w:val="0"/>
        <w:autoSpaceDN w:val="0"/>
        <w:adjustRightInd w:val="0"/>
        <w:rPr>
          <w:rFonts w:eastAsia="Calibri"/>
        </w:rPr>
      </w:pPr>
      <w:r w:rsidRPr="007A2E89">
        <w:rPr>
          <w:rFonts w:eastAsia="Calibri"/>
        </w:rPr>
        <w:t>2-Year Institutions:</w:t>
      </w:r>
      <w:r w:rsidRPr="007A2E89">
        <w:rPr>
          <w:rFonts w:eastAsia="Calibri"/>
        </w:rPr>
        <w:tab/>
      </w:r>
      <w:r w:rsidRPr="007A2E89">
        <w:rPr>
          <w:rFonts w:eastAsia="Calibri"/>
        </w:rPr>
        <w:tab/>
      </w:r>
      <w:r w:rsidRPr="007A2E89">
        <w:rPr>
          <w:rFonts w:eastAsia="Calibri"/>
        </w:rPr>
        <w:tab/>
      </w:r>
      <w:r w:rsidRPr="007A2E89">
        <w:rPr>
          <w:rFonts w:eastAsia="Calibri"/>
        </w:rPr>
        <w:tab/>
        <w:t>Karl Madeo (Tompkins Cortland Community College)</w:t>
      </w:r>
    </w:p>
    <w:p w:rsidR="007A2E89" w:rsidRPr="007A2E89" w:rsidRDefault="007A2E89" w:rsidP="007A2E89">
      <w:pPr>
        <w:autoSpaceDE w:val="0"/>
        <w:autoSpaceDN w:val="0"/>
        <w:adjustRightInd w:val="0"/>
        <w:rPr>
          <w:rFonts w:eastAsia="Calibri"/>
        </w:rPr>
      </w:pPr>
      <w:r w:rsidRPr="007A2E89">
        <w:rPr>
          <w:rFonts w:eastAsia="Calibri"/>
        </w:rPr>
        <w:t>Executive Director (Ex-officio):</w:t>
      </w:r>
      <w:r w:rsidRPr="007A2E89">
        <w:rPr>
          <w:rFonts w:eastAsia="Calibri"/>
        </w:rPr>
        <w:tab/>
      </w:r>
      <w:r w:rsidRPr="007A2E89">
        <w:rPr>
          <w:rFonts w:eastAsia="Calibri"/>
        </w:rPr>
        <w:tab/>
        <w:t xml:space="preserve"> </w:t>
      </w:r>
      <w:r>
        <w:rPr>
          <w:rFonts w:eastAsia="Calibri"/>
        </w:rPr>
        <w:tab/>
      </w:r>
      <w:r w:rsidRPr="007A2E89">
        <w:rPr>
          <w:rFonts w:eastAsia="Calibri"/>
        </w:rPr>
        <w:t>Adam Lowe (NACEP)</w:t>
      </w:r>
    </w:p>
    <w:p w:rsidR="00312692" w:rsidRDefault="00312692" w:rsidP="007A2E89">
      <w:pPr>
        <w:autoSpaceDE w:val="0"/>
        <w:autoSpaceDN w:val="0"/>
        <w:adjustRightInd w:val="0"/>
        <w:rPr>
          <w:rFonts w:eastAsia="Calibri"/>
          <w:sz w:val="24"/>
          <w:szCs w:val="24"/>
        </w:rPr>
      </w:pPr>
    </w:p>
    <w:p w:rsidR="00312692" w:rsidRPr="00312692" w:rsidRDefault="00312692" w:rsidP="00312692">
      <w:pPr>
        <w:rPr>
          <w:rStyle w:val="Strong"/>
          <w:sz w:val="28"/>
          <w:szCs w:val="28"/>
        </w:rPr>
      </w:pPr>
      <w:r w:rsidRPr="00312692">
        <w:rPr>
          <w:rStyle w:val="Strong"/>
          <w:sz w:val="28"/>
          <w:szCs w:val="28"/>
        </w:rPr>
        <w:t>Accreditation Commission</w:t>
      </w:r>
      <w:r w:rsidRPr="00312692">
        <w:rPr>
          <w:rStyle w:val="Strong"/>
          <w:sz w:val="28"/>
          <w:szCs w:val="28"/>
        </w:rPr>
        <w:tab/>
      </w:r>
      <w:r w:rsidRPr="00312692">
        <w:rPr>
          <w:rStyle w:val="Strong"/>
          <w:sz w:val="28"/>
          <w:szCs w:val="28"/>
        </w:rPr>
        <w:tab/>
      </w:r>
      <w:r w:rsidRPr="00312692">
        <w:rPr>
          <w:rStyle w:val="Strong"/>
          <w:sz w:val="28"/>
          <w:szCs w:val="28"/>
        </w:rPr>
        <w:tab/>
      </w:r>
    </w:p>
    <w:p w:rsidR="00312692" w:rsidRDefault="00312692" w:rsidP="007A2E89">
      <w:pPr>
        <w:autoSpaceDE w:val="0"/>
        <w:autoSpaceDN w:val="0"/>
        <w:adjustRightInd w:val="0"/>
        <w:rPr>
          <w:rFonts w:eastAsia="Calibri"/>
        </w:rPr>
      </w:pPr>
      <w:r>
        <w:rPr>
          <w:rFonts w:eastAsia="Calibri"/>
          <w:sz w:val="24"/>
          <w:szCs w:val="24"/>
        </w:rPr>
        <w:t>Accreditation Commission</w:t>
      </w:r>
      <w:r w:rsidRPr="00312692">
        <w:rPr>
          <w:rFonts w:eastAsia="Calibri"/>
          <w:sz w:val="24"/>
          <w:szCs w:val="24"/>
        </w:rPr>
        <w:t xml:space="preserve"> Chair</w:t>
      </w:r>
      <w:r>
        <w:rPr>
          <w:rFonts w:eastAsia="Calibri"/>
          <w:b/>
          <w:sz w:val="24"/>
          <w:szCs w:val="24"/>
        </w:rPr>
        <w:tab/>
      </w:r>
      <w:r>
        <w:rPr>
          <w:rFonts w:eastAsia="Calibri"/>
          <w:b/>
          <w:sz w:val="24"/>
          <w:szCs w:val="24"/>
        </w:rPr>
        <w:tab/>
      </w:r>
      <w:r w:rsidRPr="007A2E89">
        <w:rPr>
          <w:rFonts w:eastAsia="Calibri"/>
        </w:rPr>
        <w:t>Jaclyn Dumond (University of Southern Indiana)</w:t>
      </w:r>
    </w:p>
    <w:p w:rsidR="00312692" w:rsidRDefault="00312692" w:rsidP="007A2E89">
      <w:pPr>
        <w:autoSpaceDE w:val="0"/>
        <w:autoSpaceDN w:val="0"/>
        <w:adjustRightInd w:val="0"/>
        <w:rPr>
          <w:rFonts w:eastAsia="Calibri"/>
        </w:rPr>
      </w:pPr>
      <w:r>
        <w:rPr>
          <w:rFonts w:eastAsia="Calibri"/>
        </w:rPr>
        <w:t>Vice Chair</w:t>
      </w:r>
      <w:r>
        <w:rPr>
          <w:rFonts w:eastAsia="Calibri"/>
        </w:rPr>
        <w:tab/>
      </w:r>
      <w:r>
        <w:rPr>
          <w:rFonts w:eastAsia="Calibri"/>
        </w:rPr>
        <w:tab/>
      </w:r>
      <w:r>
        <w:rPr>
          <w:rFonts w:eastAsia="Calibri"/>
        </w:rPr>
        <w:tab/>
      </w:r>
      <w:r>
        <w:rPr>
          <w:rFonts w:eastAsia="Calibri"/>
        </w:rPr>
        <w:tab/>
      </w:r>
      <w:r>
        <w:rPr>
          <w:rFonts w:eastAsia="Calibri"/>
        </w:rPr>
        <w:tab/>
        <w:t xml:space="preserve">Victoria Zeppelin (Tompkins Cortland </w:t>
      </w:r>
      <w:proofErr w:type="spellStart"/>
      <w:r>
        <w:rPr>
          <w:rFonts w:eastAsia="Calibri"/>
        </w:rPr>
        <w:t>Comm</w:t>
      </w:r>
      <w:proofErr w:type="spellEnd"/>
      <w:r>
        <w:rPr>
          <w:rFonts w:eastAsia="Calibri"/>
        </w:rPr>
        <w:t>, College)</w:t>
      </w:r>
    </w:p>
    <w:p w:rsidR="00312692" w:rsidRDefault="00312692" w:rsidP="007A2E89">
      <w:pPr>
        <w:autoSpaceDE w:val="0"/>
        <w:autoSpaceDN w:val="0"/>
        <w:adjustRightInd w:val="0"/>
        <w:rPr>
          <w:rFonts w:eastAsia="Calibri"/>
        </w:rPr>
      </w:pPr>
      <w:r>
        <w:rPr>
          <w:rFonts w:eastAsia="Calibri"/>
        </w:rPr>
        <w:t>Two-Year Postsecondary Representative</w:t>
      </w:r>
      <w:r>
        <w:rPr>
          <w:rFonts w:eastAsia="Calibri"/>
        </w:rPr>
        <w:tab/>
        <w:t>Randy Mead (Des Moines Area Community College)</w:t>
      </w:r>
    </w:p>
    <w:p w:rsidR="00312692" w:rsidRDefault="00312692" w:rsidP="007A2E89">
      <w:pPr>
        <w:autoSpaceDE w:val="0"/>
        <w:autoSpaceDN w:val="0"/>
        <w:adjustRightInd w:val="0"/>
        <w:rPr>
          <w:rFonts w:eastAsia="Calibri"/>
        </w:rPr>
      </w:pPr>
      <w:r>
        <w:rPr>
          <w:rFonts w:eastAsia="Calibri"/>
        </w:rPr>
        <w:t>Two-Year Postsecondary Representative</w:t>
      </w:r>
      <w:r>
        <w:rPr>
          <w:rFonts w:eastAsia="Calibri"/>
        </w:rPr>
        <w:tab/>
        <w:t>Leslie Hardaway (Northwest Arkansas Comm. Coll.)</w:t>
      </w:r>
    </w:p>
    <w:p w:rsidR="00312692" w:rsidRDefault="00312692" w:rsidP="007A2E89">
      <w:pPr>
        <w:autoSpaceDE w:val="0"/>
        <w:autoSpaceDN w:val="0"/>
        <w:adjustRightInd w:val="0"/>
        <w:rPr>
          <w:rFonts w:eastAsia="Calibri"/>
        </w:rPr>
      </w:pPr>
      <w:r>
        <w:rPr>
          <w:rFonts w:eastAsia="Calibri"/>
        </w:rPr>
        <w:t>Four-Year Postsecondary Representative</w:t>
      </w:r>
      <w:r>
        <w:rPr>
          <w:rFonts w:eastAsia="Calibri"/>
        </w:rPr>
        <w:tab/>
        <w:t>Becky Carter (Indiana University)</w:t>
      </w:r>
    </w:p>
    <w:p w:rsidR="00312692" w:rsidRDefault="00312692" w:rsidP="007A2E89">
      <w:pPr>
        <w:autoSpaceDE w:val="0"/>
        <w:autoSpaceDN w:val="0"/>
        <w:adjustRightInd w:val="0"/>
        <w:rPr>
          <w:rFonts w:eastAsia="Calibri"/>
        </w:rPr>
      </w:pPr>
    </w:p>
    <w:p w:rsidR="007A2E89" w:rsidRDefault="007A2E89" w:rsidP="007A2E89">
      <w:pPr>
        <w:autoSpaceDE w:val="0"/>
        <w:autoSpaceDN w:val="0"/>
        <w:adjustRightInd w:val="0"/>
        <w:rPr>
          <w:rFonts w:eastAsia="Calibri"/>
          <w:sz w:val="24"/>
          <w:szCs w:val="24"/>
        </w:rPr>
      </w:pPr>
      <w:r>
        <w:rPr>
          <w:rFonts w:ascii="Calibri,Bold" w:eastAsia="Calibri" w:hAnsi="Calibri,Bold" w:cs="Calibri,Bold"/>
          <w:b/>
          <w:bCs/>
          <w:sz w:val="24"/>
          <w:szCs w:val="24"/>
        </w:rPr>
        <w:t>Absent</w:t>
      </w:r>
      <w:r>
        <w:rPr>
          <w:rFonts w:eastAsia="Calibri"/>
          <w:sz w:val="24"/>
          <w:szCs w:val="24"/>
        </w:rPr>
        <w:t>: Joni Swanson</w:t>
      </w:r>
      <w:r w:rsidR="00312692">
        <w:rPr>
          <w:rFonts w:eastAsia="Calibri"/>
          <w:sz w:val="24"/>
          <w:szCs w:val="24"/>
        </w:rPr>
        <w:t xml:space="preserve">, Marian </w:t>
      </w:r>
      <w:proofErr w:type="spellStart"/>
      <w:r w:rsidR="00312692">
        <w:rPr>
          <w:rFonts w:eastAsia="Calibri"/>
          <w:sz w:val="24"/>
          <w:szCs w:val="24"/>
        </w:rPr>
        <w:t>Borgmann</w:t>
      </w:r>
      <w:proofErr w:type="spellEnd"/>
      <w:r w:rsidR="00312692">
        <w:rPr>
          <w:rFonts w:eastAsia="Calibri"/>
          <w:sz w:val="24"/>
          <w:szCs w:val="24"/>
        </w:rPr>
        <w:t xml:space="preserve"> </w:t>
      </w:r>
      <w:proofErr w:type="spellStart"/>
      <w:r w:rsidR="00312692">
        <w:rPr>
          <w:rFonts w:eastAsia="Calibri"/>
          <w:sz w:val="24"/>
          <w:szCs w:val="24"/>
        </w:rPr>
        <w:t>Ingwersen</w:t>
      </w:r>
      <w:proofErr w:type="spellEnd"/>
      <w:r w:rsidR="00312692">
        <w:rPr>
          <w:rFonts w:eastAsia="Calibri"/>
          <w:sz w:val="24"/>
          <w:szCs w:val="24"/>
        </w:rPr>
        <w:t>, Amy Berry, and John Han</w:t>
      </w:r>
    </w:p>
    <w:p w:rsidR="007A2E89" w:rsidRDefault="007A2E89" w:rsidP="007A2E89">
      <w:pPr>
        <w:autoSpaceDE w:val="0"/>
        <w:autoSpaceDN w:val="0"/>
        <w:adjustRightInd w:val="0"/>
        <w:rPr>
          <w:rFonts w:eastAsia="Calibri"/>
          <w:sz w:val="24"/>
          <w:szCs w:val="24"/>
        </w:rPr>
      </w:pPr>
    </w:p>
    <w:p w:rsidR="007A2E89" w:rsidRDefault="007A2E89" w:rsidP="007A2E89">
      <w:pPr>
        <w:rPr>
          <w:rFonts w:eastAsia="Calibri"/>
          <w:sz w:val="24"/>
          <w:szCs w:val="24"/>
        </w:rPr>
      </w:pPr>
      <w:r>
        <w:rPr>
          <w:rFonts w:eastAsia="Calibri"/>
          <w:sz w:val="24"/>
          <w:szCs w:val="24"/>
        </w:rPr>
        <w:t xml:space="preserve">Meeting called to order </w:t>
      </w:r>
      <w:r w:rsidR="00A43F82">
        <w:rPr>
          <w:rFonts w:eastAsia="Calibri"/>
          <w:sz w:val="24"/>
          <w:szCs w:val="24"/>
        </w:rPr>
        <w:t xml:space="preserve">at </w:t>
      </w:r>
      <w:r w:rsidR="00312692">
        <w:rPr>
          <w:rFonts w:eastAsia="Calibri"/>
          <w:sz w:val="24"/>
          <w:szCs w:val="24"/>
        </w:rPr>
        <w:t>3:30 pm (CST)</w:t>
      </w:r>
    </w:p>
    <w:p w:rsidR="007A2E89" w:rsidRDefault="007A2E89" w:rsidP="007A2E89">
      <w:pPr>
        <w:rPr>
          <w:rFonts w:eastAsia="Calibri"/>
          <w:sz w:val="24"/>
          <w:szCs w:val="24"/>
        </w:rPr>
      </w:pPr>
    </w:p>
    <w:p w:rsidR="00312692" w:rsidRDefault="00312692" w:rsidP="007A2E89">
      <w:pPr>
        <w:rPr>
          <w:rFonts w:eastAsia="Calibri"/>
          <w:sz w:val="24"/>
          <w:szCs w:val="24"/>
        </w:rPr>
      </w:pPr>
      <w:r>
        <w:rPr>
          <w:rFonts w:eastAsia="Calibri"/>
          <w:sz w:val="24"/>
          <w:szCs w:val="24"/>
        </w:rPr>
        <w:t xml:space="preserve">Jaclyn Dumond gave an update on the Accreditation Commission work.  This information was also included in the consent agenda for the Board meeting held earlier that day.  One major accomplishment is the completion of the Accreditation Commissions </w:t>
      </w:r>
      <w:r w:rsidR="00531700">
        <w:rPr>
          <w:rFonts w:eastAsia="Calibri"/>
          <w:sz w:val="24"/>
          <w:szCs w:val="24"/>
        </w:rPr>
        <w:t xml:space="preserve">Policies </w:t>
      </w:r>
      <w:r>
        <w:rPr>
          <w:rFonts w:eastAsia="Calibri"/>
          <w:sz w:val="24"/>
          <w:szCs w:val="24"/>
        </w:rPr>
        <w:t>and Procedures Manual.</w:t>
      </w:r>
    </w:p>
    <w:p w:rsidR="005A6FCB" w:rsidRDefault="005A6FCB" w:rsidP="007A2E89">
      <w:pPr>
        <w:rPr>
          <w:rFonts w:eastAsia="Calibri"/>
          <w:sz w:val="24"/>
          <w:szCs w:val="24"/>
        </w:rPr>
      </w:pPr>
    </w:p>
    <w:p w:rsidR="005A6FCB" w:rsidRDefault="005A6FCB" w:rsidP="007A2E89">
      <w:pPr>
        <w:rPr>
          <w:rFonts w:eastAsia="Calibri"/>
          <w:sz w:val="24"/>
          <w:szCs w:val="24"/>
        </w:rPr>
      </w:pPr>
      <w:r>
        <w:rPr>
          <w:rFonts w:eastAsia="Calibri"/>
          <w:sz w:val="24"/>
          <w:szCs w:val="24"/>
        </w:rPr>
        <w:t xml:space="preserve">A timeline and plans for standards revisions was discussed.  </w:t>
      </w:r>
      <w:r w:rsidR="00531700">
        <w:rPr>
          <w:rFonts w:eastAsia="Calibri"/>
          <w:sz w:val="24"/>
          <w:szCs w:val="24"/>
        </w:rPr>
        <w:t>The o</w:t>
      </w:r>
      <w:r>
        <w:rPr>
          <w:rFonts w:eastAsia="Calibri"/>
          <w:sz w:val="24"/>
          <w:szCs w:val="24"/>
        </w:rPr>
        <w:t>riginal standards were approved 2002 after a 3 year process. In 2009, major revisions were approved which went into effect in 2011 to give institutions time to comply. Changes to the standards must be approved by accredit</w:t>
      </w:r>
      <w:r w:rsidR="00531700">
        <w:rPr>
          <w:rFonts w:eastAsia="Calibri"/>
          <w:sz w:val="24"/>
          <w:szCs w:val="24"/>
        </w:rPr>
        <w:t>ed</w:t>
      </w:r>
      <w:r>
        <w:rPr>
          <w:rFonts w:eastAsia="Calibri"/>
          <w:sz w:val="24"/>
          <w:szCs w:val="24"/>
        </w:rPr>
        <w:t xml:space="preserve"> members.  </w:t>
      </w:r>
      <w:r w:rsidR="00531700">
        <w:rPr>
          <w:rFonts w:eastAsia="Calibri"/>
          <w:sz w:val="24"/>
          <w:szCs w:val="24"/>
        </w:rPr>
        <w:t>There was some d</w:t>
      </w:r>
      <w:r>
        <w:rPr>
          <w:rFonts w:eastAsia="Calibri"/>
          <w:sz w:val="24"/>
          <w:szCs w:val="24"/>
        </w:rPr>
        <w:t xml:space="preserve">iscussion on </w:t>
      </w:r>
      <w:r w:rsidR="00531700">
        <w:rPr>
          <w:rFonts w:eastAsia="Calibri"/>
          <w:sz w:val="24"/>
          <w:szCs w:val="24"/>
        </w:rPr>
        <w:t xml:space="preserve">the </w:t>
      </w:r>
      <w:r>
        <w:rPr>
          <w:rFonts w:eastAsia="Calibri"/>
          <w:sz w:val="24"/>
          <w:szCs w:val="24"/>
        </w:rPr>
        <w:t xml:space="preserve">process for changing required evidence.  The NACEP by-laws are silent on this process.  </w:t>
      </w:r>
      <w:r w:rsidR="00531700">
        <w:rPr>
          <w:rFonts w:eastAsia="Calibri"/>
          <w:sz w:val="24"/>
          <w:szCs w:val="24"/>
        </w:rPr>
        <w:t xml:space="preserve">Some individuals </w:t>
      </w:r>
      <w:r>
        <w:rPr>
          <w:rFonts w:eastAsia="Calibri"/>
          <w:sz w:val="24"/>
          <w:szCs w:val="24"/>
        </w:rPr>
        <w:t>felt that in some ways the required evidence was more impactful on institutions than the standards themselves. Some accrediting bodies review standards annually. The Commission would like input from the board on how often NACEP should review standards.</w:t>
      </w:r>
    </w:p>
    <w:p w:rsidR="005A6FCB" w:rsidRDefault="005A6FCB" w:rsidP="007A2E89">
      <w:pPr>
        <w:rPr>
          <w:rFonts w:eastAsia="Calibri"/>
          <w:sz w:val="24"/>
          <w:szCs w:val="24"/>
        </w:rPr>
      </w:pPr>
      <w:bookmarkStart w:id="0" w:name="_GoBack"/>
      <w:bookmarkEnd w:id="0"/>
    </w:p>
    <w:p w:rsidR="005A6FCB" w:rsidRDefault="005A6FCB" w:rsidP="007A2E89">
      <w:pPr>
        <w:rPr>
          <w:rFonts w:eastAsia="Calibri"/>
          <w:sz w:val="24"/>
          <w:szCs w:val="24"/>
        </w:rPr>
      </w:pPr>
      <w:r>
        <w:rPr>
          <w:rFonts w:eastAsia="Calibri"/>
          <w:sz w:val="24"/>
          <w:szCs w:val="24"/>
        </w:rPr>
        <w:t>Suggested process for standards revisions:</w:t>
      </w:r>
    </w:p>
    <w:p w:rsidR="005A6FCB" w:rsidRDefault="005A6FCB" w:rsidP="005A6FCB">
      <w:pPr>
        <w:pStyle w:val="ListParagraph"/>
        <w:numPr>
          <w:ilvl w:val="0"/>
          <w:numId w:val="19"/>
        </w:numPr>
        <w:rPr>
          <w:rFonts w:eastAsia="Calibri"/>
          <w:sz w:val="24"/>
          <w:szCs w:val="24"/>
        </w:rPr>
      </w:pPr>
      <w:r>
        <w:rPr>
          <w:rFonts w:eastAsia="Calibri"/>
          <w:sz w:val="24"/>
          <w:szCs w:val="24"/>
        </w:rPr>
        <w:t>Commission propose</w:t>
      </w:r>
      <w:r w:rsidR="00531700">
        <w:rPr>
          <w:rFonts w:eastAsia="Calibri"/>
          <w:sz w:val="24"/>
          <w:szCs w:val="24"/>
        </w:rPr>
        <w:t>s</w:t>
      </w:r>
      <w:r>
        <w:rPr>
          <w:rFonts w:eastAsia="Calibri"/>
          <w:sz w:val="24"/>
          <w:szCs w:val="24"/>
        </w:rPr>
        <w:t xml:space="preserve"> changes</w:t>
      </w:r>
    </w:p>
    <w:p w:rsidR="005A6FCB" w:rsidRDefault="005A6FCB" w:rsidP="005A6FCB">
      <w:pPr>
        <w:pStyle w:val="ListParagraph"/>
        <w:numPr>
          <w:ilvl w:val="0"/>
          <w:numId w:val="19"/>
        </w:numPr>
        <w:rPr>
          <w:rFonts w:eastAsia="Calibri"/>
          <w:sz w:val="24"/>
          <w:szCs w:val="24"/>
        </w:rPr>
      </w:pPr>
      <w:r>
        <w:rPr>
          <w:rFonts w:eastAsia="Calibri"/>
          <w:sz w:val="24"/>
          <w:szCs w:val="24"/>
        </w:rPr>
        <w:t>Solicit feedback from NACEP membership</w:t>
      </w:r>
    </w:p>
    <w:p w:rsidR="005A6FCB" w:rsidRDefault="005A6FCB" w:rsidP="005A6FCB">
      <w:pPr>
        <w:pStyle w:val="ListParagraph"/>
        <w:numPr>
          <w:ilvl w:val="0"/>
          <w:numId w:val="19"/>
        </w:numPr>
        <w:rPr>
          <w:rFonts w:eastAsia="Calibri"/>
          <w:sz w:val="24"/>
          <w:szCs w:val="24"/>
        </w:rPr>
      </w:pPr>
      <w:r>
        <w:rPr>
          <w:rFonts w:eastAsia="Calibri"/>
          <w:sz w:val="24"/>
          <w:szCs w:val="24"/>
        </w:rPr>
        <w:t>Commission make revisions based on feedback and bring proposals forward for approval</w:t>
      </w:r>
    </w:p>
    <w:p w:rsidR="005A6FCB" w:rsidRDefault="005A6FCB" w:rsidP="005A6FCB">
      <w:pPr>
        <w:rPr>
          <w:rFonts w:eastAsia="Calibri"/>
          <w:sz w:val="24"/>
          <w:szCs w:val="24"/>
        </w:rPr>
      </w:pPr>
    </w:p>
    <w:p w:rsidR="005A6FCB" w:rsidRDefault="00531700" w:rsidP="005A6FCB">
      <w:pPr>
        <w:rPr>
          <w:rFonts w:eastAsia="Calibri"/>
          <w:sz w:val="24"/>
          <w:szCs w:val="24"/>
        </w:rPr>
      </w:pPr>
      <w:r>
        <w:rPr>
          <w:rFonts w:eastAsia="Calibri"/>
          <w:sz w:val="24"/>
          <w:szCs w:val="24"/>
        </w:rPr>
        <w:t xml:space="preserve">A few </w:t>
      </w:r>
      <w:r w:rsidR="005A6FCB">
        <w:rPr>
          <w:rFonts w:eastAsia="Calibri"/>
          <w:sz w:val="24"/>
          <w:szCs w:val="24"/>
        </w:rPr>
        <w:t xml:space="preserve">standards of concern </w:t>
      </w:r>
      <w:r>
        <w:rPr>
          <w:rFonts w:eastAsia="Calibri"/>
          <w:sz w:val="24"/>
          <w:szCs w:val="24"/>
        </w:rPr>
        <w:t xml:space="preserve">in particular </w:t>
      </w:r>
      <w:r w:rsidR="005A6FCB">
        <w:rPr>
          <w:rFonts w:eastAsia="Calibri"/>
          <w:sz w:val="24"/>
          <w:szCs w:val="24"/>
        </w:rPr>
        <w:t>were discussed including F2, F3, and S1.</w:t>
      </w:r>
    </w:p>
    <w:p w:rsidR="005A6FCB" w:rsidRDefault="005A6FCB" w:rsidP="005A6FCB">
      <w:pPr>
        <w:rPr>
          <w:rFonts w:eastAsia="Calibri"/>
          <w:sz w:val="24"/>
          <w:szCs w:val="24"/>
        </w:rPr>
      </w:pPr>
    </w:p>
    <w:p w:rsidR="005A6FCB" w:rsidRPr="005A6FCB" w:rsidRDefault="005A6FCB" w:rsidP="005A6FCB">
      <w:pPr>
        <w:rPr>
          <w:rFonts w:eastAsia="Calibri"/>
          <w:sz w:val="24"/>
          <w:szCs w:val="24"/>
        </w:rPr>
      </w:pPr>
      <w:r>
        <w:rPr>
          <w:rFonts w:eastAsia="Calibri"/>
          <w:sz w:val="24"/>
          <w:szCs w:val="24"/>
        </w:rPr>
        <w:t>Meeting adjourned.</w:t>
      </w:r>
    </w:p>
    <w:sectPr w:rsidR="005A6FCB" w:rsidRPr="005A6FCB" w:rsidSect="0008713B">
      <w:headerReference w:type="even" r:id="rId8"/>
      <w:headerReference w:type="default" r:id="rId9"/>
      <w:footerReference w:type="even" r:id="rId10"/>
      <w:footerReference w:type="default" r:id="rId11"/>
      <w:headerReference w:type="first" r:id="rId12"/>
      <w:footerReference w:type="first" r:id="rId13"/>
      <w:type w:val="continuous"/>
      <w:pgSz w:w="12240" w:h="15840"/>
      <w:pgMar w:top="2246" w:right="1440" w:bottom="108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E9" w:rsidRDefault="00EF10E9" w:rsidP="003F0F35">
      <w:r>
        <w:separator/>
      </w:r>
    </w:p>
  </w:endnote>
  <w:endnote w:type="continuationSeparator" w:id="0">
    <w:p w:rsidR="00EF10E9" w:rsidRDefault="00EF10E9" w:rsidP="003F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50" w:rsidRDefault="000D7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C2" w:rsidRPr="00122BE6" w:rsidRDefault="00EB0DC2" w:rsidP="00122BE6">
    <w:pPr>
      <w:pStyle w:val="Footer"/>
      <w:pBdr>
        <w:top w:val="single" w:sz="18" w:space="1" w:color="008181"/>
      </w:pBdr>
      <w:tabs>
        <w:tab w:val="left" w:pos="5898"/>
      </w:tabs>
      <w:jc w:val="both"/>
      <w:rPr>
        <w:rFonts w:ascii="Franklin Gothic Book" w:hAnsi="Franklin Gothic Book"/>
        <w:i/>
      </w:rPr>
    </w:pPr>
    <w:r w:rsidRPr="00DA4497">
      <w:rPr>
        <w:rFonts w:ascii="Franklin Gothic Book" w:hAnsi="Franklin Gothic Book"/>
        <w:i/>
      </w:rPr>
      <w:t>Advancing quality college courses in high school</w:t>
    </w:r>
    <w:r>
      <w:rPr>
        <w:rFonts w:ascii="Franklin Gothic Book" w:hAnsi="Franklin Gothic Book"/>
        <w:i/>
      </w:rPr>
      <w:tab/>
    </w:r>
    <w:r>
      <w:rPr>
        <w:rFonts w:ascii="Franklin Gothic Book" w:hAnsi="Franklin Gothic Book"/>
        <w:i/>
      </w:rPr>
      <w:tab/>
    </w:r>
    <w:r>
      <w:rPr>
        <w:rFonts w:ascii="Franklin Gothic Book" w:hAnsi="Franklin Gothic Book"/>
        <w:i/>
      </w:rPr>
      <w:tab/>
      <w:t>www.nacep.org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C2" w:rsidRPr="00390605" w:rsidRDefault="00EB0DC2" w:rsidP="00122BE6">
    <w:pPr>
      <w:pStyle w:val="Footer"/>
      <w:pBdr>
        <w:top w:val="single" w:sz="18" w:space="1" w:color="008181"/>
      </w:pBdr>
      <w:tabs>
        <w:tab w:val="left" w:pos="5898"/>
      </w:tabs>
      <w:jc w:val="both"/>
      <w:rPr>
        <w:rFonts w:ascii="Franklin Gothic Demi Cond" w:hAnsi="Franklin Gothic Demi Cond"/>
        <w:i/>
      </w:rPr>
    </w:pPr>
    <w:r w:rsidRPr="00390605">
      <w:rPr>
        <w:rFonts w:ascii="Franklin Gothic Demi Cond" w:hAnsi="Franklin Gothic Demi Cond"/>
        <w:i/>
      </w:rPr>
      <w:t>Advancing quality college courses in high school</w:t>
    </w:r>
    <w:r w:rsidRPr="00390605">
      <w:rPr>
        <w:rFonts w:ascii="Franklin Gothic Demi Cond" w:hAnsi="Franklin Gothic Demi Cond"/>
        <w:i/>
      </w:rPr>
      <w:tab/>
    </w:r>
    <w:r w:rsidRPr="00390605">
      <w:rPr>
        <w:rFonts w:ascii="Franklin Gothic Demi Cond" w:hAnsi="Franklin Gothic Demi Cond"/>
        <w:i/>
      </w:rPr>
      <w:tab/>
    </w:r>
    <w:r w:rsidRPr="00390605">
      <w:rPr>
        <w:rFonts w:ascii="Franklin Gothic Demi Cond" w:hAnsi="Franklin Gothic Demi Cond"/>
        <w:i/>
      </w:rPr>
      <w:tab/>
    </w:r>
    <w:r w:rsidRPr="00390605">
      <w:rPr>
        <w:rFonts w:ascii="Franklin Gothic Demi Cond" w:hAnsi="Franklin Gothic Demi Cond"/>
      </w:rPr>
      <w:t>www.nacep.org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E9" w:rsidRDefault="00EF10E9" w:rsidP="003F0F35">
      <w:r>
        <w:separator/>
      </w:r>
    </w:p>
  </w:footnote>
  <w:footnote w:type="continuationSeparator" w:id="0">
    <w:p w:rsidR="00EF10E9" w:rsidRDefault="00EF10E9" w:rsidP="003F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50" w:rsidRDefault="000D7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C2" w:rsidRDefault="00EB0DC2" w:rsidP="0008713B">
    <w:pPr>
      <w:pStyle w:val="Header"/>
      <w:tabs>
        <w:tab w:val="clear" w:pos="4680"/>
        <w:tab w:val="clear" w:pos="9360"/>
        <w:tab w:val="left" w:pos="6619"/>
      </w:tabs>
      <w:spacing w:after="120"/>
      <w:rPr>
        <w:rFonts w:asciiTheme="majorHAnsi" w:hAnsiTheme="majorHAnsi"/>
        <w:b/>
        <w:noProof/>
      </w:rPr>
    </w:pPr>
  </w:p>
  <w:p w:rsidR="00EB0DC2" w:rsidRPr="00D1276C" w:rsidRDefault="00EB0DC2" w:rsidP="00122BE6">
    <w:pPr>
      <w:pStyle w:val="Header"/>
      <w:pBdr>
        <w:bottom w:val="single" w:sz="18" w:space="1" w:color="008181"/>
      </w:pBdr>
      <w:tabs>
        <w:tab w:val="left" w:pos="4401"/>
      </w:tabs>
      <w:spacing w:after="120"/>
      <w:rPr>
        <w:rFonts w:asciiTheme="majorHAnsi" w:hAnsiTheme="majorHAnsi"/>
        <w:b/>
      </w:rPr>
    </w:pPr>
    <w:r>
      <w:rPr>
        <w:rFonts w:asciiTheme="majorHAnsi" w:hAnsiTheme="majorHAnsi"/>
        <w:b/>
      </w:rPr>
      <w:tab/>
    </w:r>
    <w:r>
      <w:rPr>
        <w:rFonts w:asciiTheme="majorHAnsi" w:hAnsiTheme="majorHAnsi"/>
        <w:b/>
      </w:rPr>
      <w:tab/>
    </w:r>
    <w:r w:rsidRPr="00D1276C">
      <w:rPr>
        <w:rFonts w:asciiTheme="majorHAnsi" w:hAnsiTheme="majorHAnsi"/>
        <w:b/>
      </w:rPr>
      <w:tab/>
      <w:t xml:space="preserve">Page </w:t>
    </w:r>
    <w:r w:rsidRPr="00D1276C">
      <w:rPr>
        <w:rFonts w:asciiTheme="majorHAnsi" w:hAnsiTheme="majorHAnsi"/>
        <w:b/>
      </w:rPr>
      <w:fldChar w:fldCharType="begin"/>
    </w:r>
    <w:r w:rsidRPr="00D1276C">
      <w:rPr>
        <w:rFonts w:asciiTheme="majorHAnsi" w:hAnsiTheme="majorHAnsi"/>
        <w:b/>
      </w:rPr>
      <w:instrText xml:space="preserve"> PAGE   \* MERGEFORMAT </w:instrText>
    </w:r>
    <w:r w:rsidRPr="00D1276C">
      <w:rPr>
        <w:rFonts w:asciiTheme="majorHAnsi" w:hAnsiTheme="majorHAnsi"/>
        <w:b/>
      </w:rPr>
      <w:fldChar w:fldCharType="separate"/>
    </w:r>
    <w:r w:rsidR="00531700">
      <w:rPr>
        <w:rFonts w:asciiTheme="majorHAnsi" w:hAnsiTheme="majorHAnsi"/>
        <w:b/>
        <w:noProof/>
      </w:rPr>
      <w:t>2</w:t>
    </w:r>
    <w:r w:rsidRPr="00D1276C">
      <w:rPr>
        <w:rFonts w:asciiTheme="majorHAnsi" w:hAnsiTheme="maj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DC2" w:rsidRDefault="00EF10E9" w:rsidP="00706A80">
    <w:pPr>
      <w:pStyle w:val="Header"/>
      <w:tabs>
        <w:tab w:val="clear" w:pos="9360"/>
        <w:tab w:val="right" w:pos="9810"/>
      </w:tabs>
      <w:ind w:left="-360" w:firstLine="360"/>
      <w:jc w:val="center"/>
    </w:pPr>
    <w:sdt>
      <w:sdtPr>
        <w:id w:val="-36637484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F71B0">
      <w:rPr>
        <w:noProof/>
      </w:rPr>
      <mc:AlternateContent>
        <mc:Choice Requires="wps">
          <w:drawing>
            <wp:anchor distT="0" distB="0" distL="114300" distR="114300" simplePos="0" relativeHeight="251659776" behindDoc="0" locked="0" layoutInCell="1" allowOverlap="1">
              <wp:simplePos x="0" y="0"/>
              <wp:positionH relativeFrom="margin">
                <wp:posOffset>3484880</wp:posOffset>
              </wp:positionH>
              <wp:positionV relativeFrom="paragraph">
                <wp:posOffset>744855</wp:posOffset>
              </wp:positionV>
              <wp:extent cx="3003550" cy="0"/>
              <wp:effectExtent l="17780" t="20955" r="17145" b="1714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C7C92" id="_x0000_t32" coordsize="21600,21600" o:spt="32" o:oned="t" path="m,l21600,21600e" filled="f">
              <v:path arrowok="t" fillok="f" o:connecttype="none"/>
              <o:lock v:ext="edit" shapetype="t"/>
            </v:shapetype>
            <v:shape id="AutoShape 7" o:spid="_x0000_s1026" type="#_x0000_t32" style="position:absolute;margin-left:274.4pt;margin-top:58.65pt;width:236.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" strokecolor="#008181" strokeweight="2.5pt">
              <w10:wrap anchorx="margin"/>
            </v:shape>
          </w:pict>
        </mc:Fallback>
      </mc:AlternateContent>
    </w:r>
    <w:r w:rsidR="00BF71B0">
      <w:rPr>
        <w:noProof/>
      </w:rPr>
      <mc:AlternateContent>
        <mc:Choice Requires="wps">
          <w:drawing>
            <wp:anchor distT="0" distB="0" distL="114300" distR="114300" simplePos="0" relativeHeight="251658752" behindDoc="0" locked="0" layoutInCell="1" allowOverlap="1">
              <wp:simplePos x="0" y="0"/>
              <wp:positionH relativeFrom="margin">
                <wp:posOffset>3484880</wp:posOffset>
              </wp:positionH>
              <wp:positionV relativeFrom="paragraph">
                <wp:posOffset>847090</wp:posOffset>
              </wp:positionV>
              <wp:extent cx="2495550" cy="635"/>
              <wp:effectExtent l="17780" t="18415" r="2032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70DCF" id="AutoShape 6" o:spid="_x0000_s1026" type="#_x0000_t32" style="position:absolute;margin-left:274.4pt;margin-top:66.7pt;width:196.5pt;height:.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" strokecolor="#008181" strokeweight="2.5pt">
              <w10:wrap anchorx="margin"/>
            </v:shape>
          </w:pict>
        </mc:Fallback>
      </mc:AlternateContent>
    </w:r>
    <w:r w:rsidR="00BF71B0">
      <w:rPr>
        <w:noProof/>
      </w:rPr>
      <mc:AlternateContent>
        <mc:Choice Requires="wps">
          <w:drawing>
            <wp:anchor distT="0" distB="0" distL="114300" distR="114300" simplePos="0" relativeHeight="251657728" behindDoc="0" locked="0" layoutInCell="1" allowOverlap="1">
              <wp:simplePos x="0" y="0"/>
              <wp:positionH relativeFrom="margin">
                <wp:posOffset>3484880</wp:posOffset>
              </wp:positionH>
              <wp:positionV relativeFrom="paragraph">
                <wp:posOffset>638175</wp:posOffset>
              </wp:positionV>
              <wp:extent cx="2495550" cy="0"/>
              <wp:effectExtent l="17780" t="19050" r="2032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63DC" id="AutoShape 5" o:spid="_x0000_s1026" type="#_x0000_t32" style="position:absolute;margin-left:274.4pt;margin-top:50.25pt;width:196.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" strokecolor="#008181" strokeweight="2.5pt">
              <w10:wrap anchorx="margin"/>
            </v:shape>
          </w:pict>
        </mc:Fallback>
      </mc:AlternateContent>
    </w:r>
    <w:r w:rsidR="00BF71B0">
      <w:rPr>
        <w:noProof/>
      </w:rPr>
      <mc:AlternateContent>
        <mc:Choice Requires="wps">
          <w:drawing>
            <wp:anchor distT="0" distB="0" distL="114300" distR="114300" simplePos="0" relativeHeight="251655680" behindDoc="0" locked="0" layoutInCell="1" allowOverlap="1">
              <wp:simplePos x="0" y="0"/>
              <wp:positionH relativeFrom="margin">
                <wp:posOffset>-17145</wp:posOffset>
              </wp:positionH>
              <wp:positionV relativeFrom="paragraph">
                <wp:posOffset>847725</wp:posOffset>
              </wp:positionV>
              <wp:extent cx="2495550" cy="0"/>
              <wp:effectExtent l="20955" t="19050" r="1714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B7A37" id="AutoShape 3" o:spid="_x0000_s1026" type="#_x0000_t32" style="position:absolute;margin-left:-1.35pt;margin-top:66.75pt;width:196.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" strokecolor="#008181" strokeweight="2.5pt">
              <w10:wrap anchorx="margin"/>
            </v:shape>
          </w:pict>
        </mc:Fallback>
      </mc:AlternateContent>
    </w:r>
    <w:r w:rsidR="00BF71B0">
      <w:rPr>
        <w:noProof/>
      </w:rPr>
      <mc:AlternateContent>
        <mc:Choice Requires="wps">
          <w:drawing>
            <wp:anchor distT="0" distB="0" distL="114300" distR="114300" simplePos="0" relativeHeight="251654656" behindDoc="0" locked="0" layoutInCell="1" allowOverlap="1">
              <wp:simplePos x="0" y="0"/>
              <wp:positionH relativeFrom="margin">
                <wp:posOffset>-17145</wp:posOffset>
              </wp:positionH>
              <wp:positionV relativeFrom="paragraph">
                <wp:posOffset>638175</wp:posOffset>
              </wp:positionV>
              <wp:extent cx="2495550" cy="0"/>
              <wp:effectExtent l="20955" t="19050" r="1714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CAD5A" id="AutoShape 2" o:spid="_x0000_s1026" type="#_x0000_t32" style="position:absolute;margin-left:-1.35pt;margin-top:50.25pt;width:196.5pt;height: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" strokecolor="#008181" strokeweight="2.5pt">
              <w10:wrap anchorx="margin"/>
            </v:shape>
          </w:pict>
        </mc:Fallback>
      </mc:AlternateContent>
    </w:r>
    <w:r w:rsidR="00BF71B0">
      <w:rPr>
        <w:noProof/>
      </w:rPr>
      <mc:AlternateContent>
        <mc:Choice Requires="wps">
          <w:drawing>
            <wp:anchor distT="0" distB="0" distL="114300" distR="114300" simplePos="0" relativeHeight="251656704" behindDoc="0" locked="0" layoutInCell="1" allowOverlap="1">
              <wp:simplePos x="0" y="0"/>
              <wp:positionH relativeFrom="margin">
                <wp:posOffset>-493395</wp:posOffset>
              </wp:positionH>
              <wp:positionV relativeFrom="paragraph">
                <wp:posOffset>744855</wp:posOffset>
              </wp:positionV>
              <wp:extent cx="2971800" cy="0"/>
              <wp:effectExtent l="20955" t="20955" r="1714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31750">
                        <a:solidFill>
                          <a:srgbClr val="0081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8919C" id="AutoShape 4" o:spid="_x0000_s1026" type="#_x0000_t32" style="position:absolute;margin-left:-38.85pt;margin-top:58.65pt;width:234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" strokecolor="#008181" strokeweight="2.5pt">
              <w10:wrap anchorx="margin"/>
            </v:shape>
          </w:pict>
        </mc:Fallback>
      </mc:AlternateContent>
    </w:r>
    <w:r w:rsidR="00EB0DC2">
      <w:rPr>
        <w:noProof/>
      </w:rPr>
      <w:drawing>
        <wp:inline distT="0" distB="0" distL="0" distR="0" wp14:anchorId="69F93EF3" wp14:editId="19F0E64B">
          <wp:extent cx="1241723"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EP_logo_teal.png"/>
                  <pic:cNvPicPr/>
                </pic:nvPicPr>
                <pic:blipFill>
                  <a:blip r:embed="rId1">
                    <a:extLst>
                      <a:ext uri="{28A0092B-C50C-407E-A947-70E740481C1C}">
                        <a14:useLocalDpi xmlns:a14="http://schemas.microsoft.com/office/drawing/2010/main" val="0"/>
                      </a:ext>
                    </a:extLst>
                  </a:blip>
                  <a:stretch>
                    <a:fillRect/>
                  </a:stretch>
                </pic:blipFill>
                <pic:spPr>
                  <a:xfrm>
                    <a:off x="0" y="0"/>
                    <a:ext cx="1241723" cy="1371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622"/>
    <w:multiLevelType w:val="hybridMultilevel"/>
    <w:tmpl w:val="8AA8C7B2"/>
    <w:lvl w:ilvl="0" w:tplc="D41A8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3488D"/>
    <w:multiLevelType w:val="hybridMultilevel"/>
    <w:tmpl w:val="18AE112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B6FEF"/>
    <w:multiLevelType w:val="hybridMultilevel"/>
    <w:tmpl w:val="551E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E5EA7"/>
    <w:multiLevelType w:val="hybridMultilevel"/>
    <w:tmpl w:val="D01AFB2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83629"/>
    <w:multiLevelType w:val="hybridMultilevel"/>
    <w:tmpl w:val="0F7E95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165B4"/>
    <w:multiLevelType w:val="multilevel"/>
    <w:tmpl w:val="E162F4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15E54"/>
    <w:multiLevelType w:val="hybridMultilevel"/>
    <w:tmpl w:val="235E231A"/>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42D3697C"/>
    <w:multiLevelType w:val="hybridMultilevel"/>
    <w:tmpl w:val="0EA42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5F05C78"/>
    <w:multiLevelType w:val="multilevel"/>
    <w:tmpl w:val="60EEF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1F4521"/>
    <w:multiLevelType w:val="hybridMultilevel"/>
    <w:tmpl w:val="AEB61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B86BA1"/>
    <w:multiLevelType w:val="hybridMultilevel"/>
    <w:tmpl w:val="AE32585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70CB7"/>
    <w:multiLevelType w:val="hybridMultilevel"/>
    <w:tmpl w:val="08C0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77872"/>
    <w:multiLevelType w:val="hybridMultilevel"/>
    <w:tmpl w:val="0C2692A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B24AC"/>
    <w:multiLevelType w:val="multilevel"/>
    <w:tmpl w:val="46DE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D365D"/>
    <w:multiLevelType w:val="multilevel"/>
    <w:tmpl w:val="AF1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818BD"/>
    <w:multiLevelType w:val="multilevel"/>
    <w:tmpl w:val="9BFCA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3E14C8"/>
    <w:multiLevelType w:val="multilevel"/>
    <w:tmpl w:val="D28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6B0712"/>
    <w:multiLevelType w:val="hybridMultilevel"/>
    <w:tmpl w:val="612095D8"/>
    <w:lvl w:ilvl="0" w:tplc="04090005">
      <w:start w:val="1"/>
      <w:numFmt w:val="bullet"/>
      <w:lvlText w:val=""/>
      <w:lvlJc w:val="left"/>
      <w:pPr>
        <w:ind w:left="720" w:hanging="360"/>
      </w:pPr>
      <w:rPr>
        <w:rFonts w:ascii="Wingdings" w:hAnsi="Wingdings" w:hint="default"/>
      </w:rPr>
    </w:lvl>
    <w:lvl w:ilvl="1" w:tplc="09AC69A4">
      <w:numFmt w:val="bullet"/>
      <w:lvlText w:val=""/>
      <w:lvlJc w:val="left"/>
      <w:pPr>
        <w:ind w:left="1800" w:hanging="720"/>
      </w:pPr>
      <w:rPr>
        <w:rFonts w:ascii="Symbol" w:eastAsia="Times New Roman"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F2479"/>
    <w:multiLevelType w:val="multilevel"/>
    <w:tmpl w:val="E6F8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4"/>
  </w:num>
  <w:num w:numId="4">
    <w:abstractNumId w:val="17"/>
  </w:num>
  <w:num w:numId="5">
    <w:abstractNumId w:val="10"/>
  </w:num>
  <w:num w:numId="6">
    <w:abstractNumId w:val="1"/>
  </w:num>
  <w:num w:numId="7">
    <w:abstractNumId w:val="6"/>
  </w:num>
  <w:num w:numId="8">
    <w:abstractNumId w:val="12"/>
  </w:num>
  <w:num w:numId="9">
    <w:abstractNumId w:val="3"/>
  </w:num>
  <w:num w:numId="10">
    <w:abstractNumId w:val="18"/>
  </w:num>
  <w:num w:numId="11">
    <w:abstractNumId w:val="8"/>
  </w:num>
  <w:num w:numId="12">
    <w:abstractNumId w:val="5"/>
  </w:num>
  <w:num w:numId="13">
    <w:abstractNumId w:val="16"/>
  </w:num>
  <w:num w:numId="14">
    <w:abstractNumId w:val="15"/>
  </w:num>
  <w:num w:numId="15">
    <w:abstractNumId w:val="13"/>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o:colormru v:ext="edit" colors="#2c8a60,#00818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55"/>
    <w:rsid w:val="00014A36"/>
    <w:rsid w:val="0005018C"/>
    <w:rsid w:val="0005402F"/>
    <w:rsid w:val="00055E72"/>
    <w:rsid w:val="00072E84"/>
    <w:rsid w:val="0008713B"/>
    <w:rsid w:val="000A18FF"/>
    <w:rsid w:val="000A53BB"/>
    <w:rsid w:val="000C1895"/>
    <w:rsid w:val="000D7750"/>
    <w:rsid w:val="000F2C76"/>
    <w:rsid w:val="0010133F"/>
    <w:rsid w:val="00122BE6"/>
    <w:rsid w:val="00130C93"/>
    <w:rsid w:val="00131BCC"/>
    <w:rsid w:val="0013488A"/>
    <w:rsid w:val="00140F68"/>
    <w:rsid w:val="001414EB"/>
    <w:rsid w:val="00142216"/>
    <w:rsid w:val="00150845"/>
    <w:rsid w:val="00166FF6"/>
    <w:rsid w:val="00172858"/>
    <w:rsid w:val="001911EB"/>
    <w:rsid w:val="001B7A69"/>
    <w:rsid w:val="001C01B0"/>
    <w:rsid w:val="001C3CCD"/>
    <w:rsid w:val="001D16CB"/>
    <w:rsid w:val="001E0DF0"/>
    <w:rsid w:val="001E4140"/>
    <w:rsid w:val="00211F35"/>
    <w:rsid w:val="00231D1C"/>
    <w:rsid w:val="002439D6"/>
    <w:rsid w:val="00245B70"/>
    <w:rsid w:val="0026054C"/>
    <w:rsid w:val="002A028B"/>
    <w:rsid w:val="002C2D99"/>
    <w:rsid w:val="002D56AE"/>
    <w:rsid w:val="00312692"/>
    <w:rsid w:val="00322097"/>
    <w:rsid w:val="003302BA"/>
    <w:rsid w:val="00337C9D"/>
    <w:rsid w:val="003548E1"/>
    <w:rsid w:val="0036111D"/>
    <w:rsid w:val="00365F30"/>
    <w:rsid w:val="0037014C"/>
    <w:rsid w:val="00390605"/>
    <w:rsid w:val="00392D4C"/>
    <w:rsid w:val="003A2812"/>
    <w:rsid w:val="003B21A9"/>
    <w:rsid w:val="003D1449"/>
    <w:rsid w:val="003E00FA"/>
    <w:rsid w:val="003E09DB"/>
    <w:rsid w:val="003F0F35"/>
    <w:rsid w:val="003F5C4D"/>
    <w:rsid w:val="00412D42"/>
    <w:rsid w:val="0042783A"/>
    <w:rsid w:val="00436047"/>
    <w:rsid w:val="00436685"/>
    <w:rsid w:val="0044470C"/>
    <w:rsid w:val="004568E2"/>
    <w:rsid w:val="00484477"/>
    <w:rsid w:val="00492DEE"/>
    <w:rsid w:val="004A3F9C"/>
    <w:rsid w:val="004C6285"/>
    <w:rsid w:val="004C62C5"/>
    <w:rsid w:val="004D29FA"/>
    <w:rsid w:val="004D2B33"/>
    <w:rsid w:val="004F27F3"/>
    <w:rsid w:val="004F32F3"/>
    <w:rsid w:val="004F78D3"/>
    <w:rsid w:val="005234BF"/>
    <w:rsid w:val="0052716E"/>
    <w:rsid w:val="00531700"/>
    <w:rsid w:val="005824E9"/>
    <w:rsid w:val="00584B9E"/>
    <w:rsid w:val="00596011"/>
    <w:rsid w:val="005A6FCB"/>
    <w:rsid w:val="00611184"/>
    <w:rsid w:val="00637A0D"/>
    <w:rsid w:val="006652C6"/>
    <w:rsid w:val="006677D9"/>
    <w:rsid w:val="00677BF1"/>
    <w:rsid w:val="006D3ED5"/>
    <w:rsid w:val="006F0C3E"/>
    <w:rsid w:val="006F7A4B"/>
    <w:rsid w:val="00701A5C"/>
    <w:rsid w:val="00706A80"/>
    <w:rsid w:val="00716EDE"/>
    <w:rsid w:val="00735A20"/>
    <w:rsid w:val="007455DA"/>
    <w:rsid w:val="00764592"/>
    <w:rsid w:val="00770C8D"/>
    <w:rsid w:val="007862E9"/>
    <w:rsid w:val="007A2E89"/>
    <w:rsid w:val="007A5061"/>
    <w:rsid w:val="007D6621"/>
    <w:rsid w:val="007E5013"/>
    <w:rsid w:val="007F1A70"/>
    <w:rsid w:val="00803B5D"/>
    <w:rsid w:val="00815305"/>
    <w:rsid w:val="00825181"/>
    <w:rsid w:val="00832DE0"/>
    <w:rsid w:val="008401F8"/>
    <w:rsid w:val="00846D21"/>
    <w:rsid w:val="00853434"/>
    <w:rsid w:val="00854BC7"/>
    <w:rsid w:val="008603FC"/>
    <w:rsid w:val="008619D1"/>
    <w:rsid w:val="008714EF"/>
    <w:rsid w:val="00887E13"/>
    <w:rsid w:val="00894745"/>
    <w:rsid w:val="00925130"/>
    <w:rsid w:val="0096606D"/>
    <w:rsid w:val="00970B97"/>
    <w:rsid w:val="00974DA8"/>
    <w:rsid w:val="009835AB"/>
    <w:rsid w:val="009B1507"/>
    <w:rsid w:val="009B4B58"/>
    <w:rsid w:val="009D1686"/>
    <w:rsid w:val="009E3E0E"/>
    <w:rsid w:val="009F6A73"/>
    <w:rsid w:val="00A02C74"/>
    <w:rsid w:val="00A06BEE"/>
    <w:rsid w:val="00A262D5"/>
    <w:rsid w:val="00A3264A"/>
    <w:rsid w:val="00A34AE6"/>
    <w:rsid w:val="00A43F82"/>
    <w:rsid w:val="00A453C8"/>
    <w:rsid w:val="00A51C86"/>
    <w:rsid w:val="00A52A9F"/>
    <w:rsid w:val="00A53378"/>
    <w:rsid w:val="00A544DA"/>
    <w:rsid w:val="00A60C3D"/>
    <w:rsid w:val="00AB312D"/>
    <w:rsid w:val="00AE1D81"/>
    <w:rsid w:val="00AF7233"/>
    <w:rsid w:val="00B13C21"/>
    <w:rsid w:val="00B23687"/>
    <w:rsid w:val="00B276DE"/>
    <w:rsid w:val="00B65C32"/>
    <w:rsid w:val="00B710C6"/>
    <w:rsid w:val="00B8724E"/>
    <w:rsid w:val="00B94A10"/>
    <w:rsid w:val="00BA3A18"/>
    <w:rsid w:val="00BA7368"/>
    <w:rsid w:val="00BB7239"/>
    <w:rsid w:val="00BD58BA"/>
    <w:rsid w:val="00BD69CC"/>
    <w:rsid w:val="00BE52E8"/>
    <w:rsid w:val="00BF6A63"/>
    <w:rsid w:val="00BF71B0"/>
    <w:rsid w:val="00C01F02"/>
    <w:rsid w:val="00C021EE"/>
    <w:rsid w:val="00C0612F"/>
    <w:rsid w:val="00C12A25"/>
    <w:rsid w:val="00C230A8"/>
    <w:rsid w:val="00C25E6F"/>
    <w:rsid w:val="00C26C65"/>
    <w:rsid w:val="00C32647"/>
    <w:rsid w:val="00C37623"/>
    <w:rsid w:val="00C57480"/>
    <w:rsid w:val="00C8139B"/>
    <w:rsid w:val="00C85358"/>
    <w:rsid w:val="00C903D5"/>
    <w:rsid w:val="00C96955"/>
    <w:rsid w:val="00CB01C4"/>
    <w:rsid w:val="00CB16D4"/>
    <w:rsid w:val="00CC0A3F"/>
    <w:rsid w:val="00CC506A"/>
    <w:rsid w:val="00CF1C86"/>
    <w:rsid w:val="00CF375F"/>
    <w:rsid w:val="00D0313E"/>
    <w:rsid w:val="00D050EE"/>
    <w:rsid w:val="00D06E0F"/>
    <w:rsid w:val="00D0762F"/>
    <w:rsid w:val="00D11FA8"/>
    <w:rsid w:val="00D1276C"/>
    <w:rsid w:val="00D1600C"/>
    <w:rsid w:val="00D2450B"/>
    <w:rsid w:val="00D34D1D"/>
    <w:rsid w:val="00D51C1A"/>
    <w:rsid w:val="00D54053"/>
    <w:rsid w:val="00D633A2"/>
    <w:rsid w:val="00D840C5"/>
    <w:rsid w:val="00DA4497"/>
    <w:rsid w:val="00DB7B07"/>
    <w:rsid w:val="00DC3199"/>
    <w:rsid w:val="00DF5898"/>
    <w:rsid w:val="00DF7A57"/>
    <w:rsid w:val="00E113DE"/>
    <w:rsid w:val="00E17BE4"/>
    <w:rsid w:val="00E26B61"/>
    <w:rsid w:val="00E31CAA"/>
    <w:rsid w:val="00E375E6"/>
    <w:rsid w:val="00E7767E"/>
    <w:rsid w:val="00E82DF3"/>
    <w:rsid w:val="00E908BF"/>
    <w:rsid w:val="00EA7AB4"/>
    <w:rsid w:val="00EA7F25"/>
    <w:rsid w:val="00EB0DC2"/>
    <w:rsid w:val="00EB120D"/>
    <w:rsid w:val="00EB20AB"/>
    <w:rsid w:val="00ED1E27"/>
    <w:rsid w:val="00ED6779"/>
    <w:rsid w:val="00EE4C4B"/>
    <w:rsid w:val="00EE787F"/>
    <w:rsid w:val="00EF10E9"/>
    <w:rsid w:val="00F04607"/>
    <w:rsid w:val="00F160E5"/>
    <w:rsid w:val="00F35FBD"/>
    <w:rsid w:val="00F66BEC"/>
    <w:rsid w:val="00F713FC"/>
    <w:rsid w:val="00F77E27"/>
    <w:rsid w:val="00F81794"/>
    <w:rsid w:val="00FA0912"/>
    <w:rsid w:val="00FA0B0B"/>
    <w:rsid w:val="00FC244A"/>
    <w:rsid w:val="00FD4370"/>
    <w:rsid w:val="00FE5A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c8a60,#008181"/>
    </o:shapedefaults>
    <o:shapelayout v:ext="edit">
      <o:idmap v:ext="edit" data="1"/>
    </o:shapelayout>
  </w:shapeDefaults>
  <w:decimalSymbol w:val="."/>
  <w:listSeparator w:val=","/>
  <w15:docId w15:val="{58F19321-1841-4F3B-8A4C-6EEEBE4B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FF"/>
    <w:rPr>
      <w:rFonts w:eastAsiaTheme="minorHAnsi" w:cs="Calibri"/>
      <w:sz w:val="22"/>
      <w:szCs w:val="22"/>
    </w:rPr>
  </w:style>
  <w:style w:type="paragraph" w:styleId="Heading1">
    <w:name w:val="heading 1"/>
    <w:basedOn w:val="Normal"/>
    <w:next w:val="Normal"/>
    <w:link w:val="Heading1Char"/>
    <w:uiPriority w:val="9"/>
    <w:qFormat/>
    <w:rsid w:val="003126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26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6054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6955"/>
    <w:rPr>
      <w:rFonts w:ascii="Tahoma" w:hAnsi="Tahoma" w:cs="Tahoma"/>
      <w:sz w:val="16"/>
      <w:szCs w:val="16"/>
    </w:rPr>
  </w:style>
  <w:style w:type="character" w:customStyle="1" w:styleId="BalloonTextChar">
    <w:name w:val="Balloon Text Char"/>
    <w:basedOn w:val="DefaultParagraphFont"/>
    <w:link w:val="BalloonText"/>
    <w:uiPriority w:val="99"/>
    <w:semiHidden/>
    <w:rsid w:val="00C96955"/>
    <w:rPr>
      <w:rFonts w:ascii="Tahoma" w:hAnsi="Tahoma" w:cs="Tahoma"/>
      <w:sz w:val="16"/>
    </w:rPr>
  </w:style>
  <w:style w:type="paragraph" w:styleId="Header">
    <w:name w:val="header"/>
    <w:basedOn w:val="Normal"/>
    <w:link w:val="HeaderChar"/>
    <w:uiPriority w:val="99"/>
    <w:rsid w:val="003E09DB"/>
    <w:pPr>
      <w:tabs>
        <w:tab w:val="center" w:pos="4680"/>
        <w:tab w:val="right" w:pos="9360"/>
      </w:tabs>
    </w:pPr>
  </w:style>
  <w:style w:type="character" w:customStyle="1" w:styleId="HeaderChar">
    <w:name w:val="Header Char"/>
    <w:basedOn w:val="DefaultParagraphFont"/>
    <w:link w:val="Header"/>
    <w:uiPriority w:val="99"/>
    <w:rsid w:val="003F0F35"/>
    <w:rPr>
      <w:rFonts w:asciiTheme="minorHAnsi" w:eastAsiaTheme="minorHAnsi" w:hAnsiTheme="minorHAnsi" w:cstheme="minorBidi"/>
      <w:sz w:val="22"/>
      <w:szCs w:val="22"/>
    </w:rPr>
  </w:style>
  <w:style w:type="paragraph" w:styleId="Footer">
    <w:name w:val="footer"/>
    <w:basedOn w:val="Normal"/>
    <w:link w:val="FooterChar"/>
    <w:uiPriority w:val="99"/>
    <w:semiHidden/>
    <w:rsid w:val="003E09DB"/>
    <w:pPr>
      <w:tabs>
        <w:tab w:val="center" w:pos="4680"/>
        <w:tab w:val="right" w:pos="9360"/>
      </w:tabs>
    </w:pPr>
  </w:style>
  <w:style w:type="character" w:customStyle="1" w:styleId="FooterChar">
    <w:name w:val="Footer Char"/>
    <w:basedOn w:val="DefaultParagraphFont"/>
    <w:link w:val="Footer"/>
    <w:uiPriority w:val="99"/>
    <w:semiHidden/>
    <w:rsid w:val="003F0F35"/>
    <w:rPr>
      <w:rFonts w:asciiTheme="minorHAnsi" w:eastAsiaTheme="minorHAnsi" w:hAnsiTheme="minorHAnsi" w:cstheme="minorBidi"/>
      <w:sz w:val="22"/>
      <w:szCs w:val="22"/>
    </w:rPr>
  </w:style>
  <w:style w:type="character" w:styleId="Hyperlink">
    <w:name w:val="Hyperlink"/>
    <w:basedOn w:val="DefaultParagraphFont"/>
    <w:rsid w:val="00484477"/>
    <w:rPr>
      <w:rFonts w:cs="Times New Roman"/>
      <w:color w:val="0000FF"/>
      <w:u w:val="single"/>
    </w:rPr>
  </w:style>
  <w:style w:type="paragraph" w:styleId="ListParagraph">
    <w:name w:val="List Paragraph"/>
    <w:basedOn w:val="Normal"/>
    <w:uiPriority w:val="34"/>
    <w:qFormat/>
    <w:rsid w:val="003E09DB"/>
    <w:pPr>
      <w:ind w:left="720"/>
      <w:contextualSpacing/>
    </w:pPr>
  </w:style>
  <w:style w:type="paragraph" w:styleId="NormalWeb">
    <w:name w:val="Normal (Web)"/>
    <w:basedOn w:val="Normal"/>
    <w:uiPriority w:val="99"/>
    <w:rsid w:val="003E09DB"/>
    <w:pPr>
      <w:spacing w:before="100" w:beforeAutospacing="1" w:after="100" w:afterAutospacing="1"/>
    </w:pPr>
  </w:style>
  <w:style w:type="character" w:styleId="Strong">
    <w:name w:val="Strong"/>
    <w:basedOn w:val="DefaultParagraphFont"/>
    <w:uiPriority w:val="22"/>
    <w:qFormat/>
    <w:rsid w:val="001B7A69"/>
    <w:rPr>
      <w:rFonts w:cs="Times New Roman"/>
      <w:b/>
      <w:bCs/>
    </w:rPr>
  </w:style>
  <w:style w:type="table" w:styleId="TableGrid">
    <w:name w:val="Table Grid"/>
    <w:basedOn w:val="TableNormal"/>
    <w:rsid w:val="00B710C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rsid w:val="00276486"/>
    <w:rPr>
      <w:rFonts w:cs="Times New Roman"/>
      <w:color w:val="800080"/>
      <w:u w:val="single"/>
    </w:rPr>
  </w:style>
  <w:style w:type="character" w:customStyle="1" w:styleId="Heading3Char">
    <w:name w:val="Heading 3 Char"/>
    <w:basedOn w:val="DefaultParagraphFont"/>
    <w:link w:val="Heading3"/>
    <w:uiPriority w:val="9"/>
    <w:rsid w:val="0026054C"/>
    <w:rPr>
      <w:rFonts w:ascii="Times New Roman" w:eastAsia="Times New Roman" w:hAnsi="Times New Roman"/>
      <w:b/>
      <w:bCs/>
      <w:sz w:val="27"/>
      <w:szCs w:val="27"/>
    </w:rPr>
  </w:style>
  <w:style w:type="paragraph" w:styleId="Title">
    <w:name w:val="Title"/>
    <w:basedOn w:val="Normal"/>
    <w:next w:val="Normal"/>
    <w:link w:val="TitleChar"/>
    <w:uiPriority w:val="10"/>
    <w:qFormat/>
    <w:rsid w:val="003126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69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1269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1269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030">
      <w:bodyDiv w:val="1"/>
      <w:marLeft w:val="0"/>
      <w:marRight w:val="0"/>
      <w:marTop w:val="0"/>
      <w:marBottom w:val="0"/>
      <w:divBdr>
        <w:top w:val="none" w:sz="0" w:space="0" w:color="auto"/>
        <w:left w:val="none" w:sz="0" w:space="0" w:color="auto"/>
        <w:bottom w:val="none" w:sz="0" w:space="0" w:color="auto"/>
        <w:right w:val="none" w:sz="0" w:space="0" w:color="auto"/>
      </w:divBdr>
    </w:div>
    <w:div w:id="329329788">
      <w:bodyDiv w:val="1"/>
      <w:marLeft w:val="0"/>
      <w:marRight w:val="0"/>
      <w:marTop w:val="0"/>
      <w:marBottom w:val="0"/>
      <w:divBdr>
        <w:top w:val="none" w:sz="0" w:space="0" w:color="auto"/>
        <w:left w:val="none" w:sz="0" w:space="0" w:color="auto"/>
        <w:bottom w:val="none" w:sz="0" w:space="0" w:color="auto"/>
        <w:right w:val="none" w:sz="0" w:space="0" w:color="auto"/>
      </w:divBdr>
    </w:div>
    <w:div w:id="12061389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F91A-2870-415A-A97A-5A65DC22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Alliance of Concurrent Enrollment Partnerships</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I. Lowe</dc:creator>
  <cp:lastModifiedBy>National Alliance of Concurrent Enrollment Partnerships</cp:lastModifiedBy>
  <cp:revision>4</cp:revision>
  <cp:lastPrinted>2012-06-28T15:48:00Z</cp:lastPrinted>
  <dcterms:created xsi:type="dcterms:W3CDTF">2014-11-04T14:52:00Z</dcterms:created>
  <dcterms:modified xsi:type="dcterms:W3CDTF">2015-01-25T06:46:00Z</dcterms:modified>
</cp:coreProperties>
</file>