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8FF" w:rsidRDefault="000A18FF" w:rsidP="000A18FF">
      <w:pPr>
        <w:rPr>
          <w:rFonts w:asciiTheme="minorHAnsi" w:hAnsiTheme="minorHAnsi" w:cstheme="minorHAnsi"/>
          <w:sz w:val="28"/>
          <w:szCs w:val="28"/>
        </w:rPr>
      </w:pPr>
    </w:p>
    <w:p w:rsidR="007A2E89" w:rsidRPr="007A2E89" w:rsidRDefault="007A2E89" w:rsidP="007A2E8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A2E89">
        <w:rPr>
          <w:rFonts w:asciiTheme="minorHAnsi" w:hAnsiTheme="minorHAnsi" w:cstheme="minorHAnsi"/>
          <w:b/>
          <w:sz w:val="24"/>
          <w:szCs w:val="24"/>
        </w:rPr>
        <w:t>National Alliance of Concurrent Enrollment Partnerships</w:t>
      </w:r>
    </w:p>
    <w:p w:rsidR="007A2E89" w:rsidRPr="007A2E89" w:rsidRDefault="007A2E89" w:rsidP="007A2E8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A2E89">
        <w:rPr>
          <w:rFonts w:asciiTheme="minorHAnsi" w:hAnsiTheme="minorHAnsi" w:cstheme="minorHAnsi"/>
          <w:b/>
          <w:sz w:val="24"/>
          <w:szCs w:val="24"/>
        </w:rPr>
        <w:t>Board Meeting Minutes</w:t>
      </w:r>
    </w:p>
    <w:p w:rsidR="007A2E89" w:rsidRPr="007A2E89" w:rsidRDefault="007A2E89" w:rsidP="007A2E8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A2E89">
        <w:rPr>
          <w:rFonts w:asciiTheme="minorHAnsi" w:hAnsiTheme="minorHAnsi" w:cstheme="minorHAnsi"/>
          <w:b/>
          <w:sz w:val="24"/>
          <w:szCs w:val="24"/>
        </w:rPr>
        <w:t>October 25, 2014</w:t>
      </w:r>
    </w:p>
    <w:p w:rsidR="007A2E89" w:rsidRDefault="007A2E89" w:rsidP="007A2E89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7A2E89" w:rsidRDefault="007A2E89" w:rsidP="007A2E89">
      <w:pPr>
        <w:autoSpaceDE w:val="0"/>
        <w:autoSpaceDN w:val="0"/>
        <w:adjustRightInd w:val="0"/>
        <w:rPr>
          <w:rFonts w:ascii="Calibri,Bold" w:eastAsia="Calibri" w:hAnsi="Calibri,Bold" w:cs="Calibri,Bold"/>
          <w:b/>
          <w:bCs/>
          <w:sz w:val="24"/>
          <w:szCs w:val="24"/>
        </w:rPr>
      </w:pPr>
      <w:r>
        <w:rPr>
          <w:rFonts w:ascii="Calibri,Bold" w:eastAsia="Calibri" w:hAnsi="Calibri,Bold" w:cs="Calibri,Bold"/>
          <w:b/>
          <w:bCs/>
          <w:sz w:val="24"/>
          <w:szCs w:val="24"/>
        </w:rPr>
        <w:t>Executive Committee Members</w:t>
      </w:r>
    </w:p>
    <w:p w:rsidR="00CD72E2" w:rsidRDefault="007A2E89" w:rsidP="007A2E89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President: 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 w:rsidR="00CD72E2">
        <w:rPr>
          <w:rFonts w:eastAsia="Calibri"/>
          <w:sz w:val="24"/>
          <w:szCs w:val="24"/>
        </w:rPr>
        <w:t>Kent Scheffel (Lewis and Clark Community College)</w:t>
      </w:r>
    </w:p>
    <w:p w:rsidR="00CD72E2" w:rsidRDefault="007A2E89" w:rsidP="00CD72E2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Past President: </w:t>
      </w:r>
      <w:r>
        <w:rPr>
          <w:rFonts w:eastAsia="Calibri"/>
          <w:sz w:val="24"/>
          <w:szCs w:val="24"/>
        </w:rPr>
        <w:tab/>
      </w:r>
      <w:r w:rsidR="00CD72E2">
        <w:rPr>
          <w:rFonts w:eastAsia="Calibri"/>
          <w:sz w:val="24"/>
          <w:szCs w:val="24"/>
        </w:rPr>
        <w:t>Sandra Gonzalez (Schenectady County Community College)</w:t>
      </w:r>
    </w:p>
    <w:p w:rsidR="00CD72E2" w:rsidRPr="007A2E89" w:rsidRDefault="007A2E89" w:rsidP="00CD72E2">
      <w:p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  <w:sz w:val="24"/>
          <w:szCs w:val="24"/>
        </w:rPr>
        <w:t xml:space="preserve">President-Elect: </w:t>
      </w:r>
      <w:r>
        <w:rPr>
          <w:rFonts w:eastAsia="Calibri"/>
          <w:sz w:val="24"/>
          <w:szCs w:val="24"/>
        </w:rPr>
        <w:tab/>
      </w:r>
      <w:r w:rsidR="00CD72E2" w:rsidRPr="00CD72E2">
        <w:rPr>
          <w:rFonts w:eastAsia="Calibri"/>
          <w:sz w:val="24"/>
          <w:szCs w:val="24"/>
        </w:rPr>
        <w:t>Tim Stetter (University of Washington)</w:t>
      </w:r>
    </w:p>
    <w:p w:rsidR="007A2E89" w:rsidRDefault="007A2E89" w:rsidP="007A2E89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Treasurer: 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  <w:t>Jeannette Carter (Pennsylvania College of Technology)</w:t>
      </w:r>
    </w:p>
    <w:p w:rsidR="00CD72E2" w:rsidRDefault="007A2E89" w:rsidP="007A2E89">
      <w:p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  <w:sz w:val="24"/>
          <w:szCs w:val="24"/>
        </w:rPr>
        <w:t xml:space="preserve">Secretary: 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 w:rsidR="00CD72E2" w:rsidRPr="007A2E89">
        <w:rPr>
          <w:rFonts w:eastAsia="Calibri"/>
        </w:rPr>
        <w:t>Diana Johnson (Northwest Arkansas Community Coll.)</w:t>
      </w:r>
    </w:p>
    <w:p w:rsidR="007A2E89" w:rsidRDefault="007A2E89" w:rsidP="007A2E89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Member at Large: </w:t>
      </w:r>
      <w:r>
        <w:rPr>
          <w:rFonts w:eastAsia="Calibri"/>
          <w:sz w:val="24"/>
          <w:szCs w:val="24"/>
        </w:rPr>
        <w:tab/>
        <w:t>Linda Allen (Hawkeye Community College)</w:t>
      </w:r>
    </w:p>
    <w:p w:rsidR="007A2E89" w:rsidRDefault="007A2E89" w:rsidP="007A2E89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7A2E89" w:rsidRDefault="007A2E89" w:rsidP="007A2E89">
      <w:pPr>
        <w:autoSpaceDE w:val="0"/>
        <w:autoSpaceDN w:val="0"/>
        <w:adjustRightInd w:val="0"/>
        <w:rPr>
          <w:rFonts w:ascii="Calibri,Bold" w:eastAsia="Calibri" w:hAnsi="Calibri,Bold" w:cs="Calibri,Bold"/>
          <w:b/>
          <w:bCs/>
          <w:sz w:val="24"/>
          <w:szCs w:val="24"/>
        </w:rPr>
      </w:pPr>
      <w:r>
        <w:rPr>
          <w:rFonts w:ascii="Calibri,Bold" w:eastAsia="Calibri" w:hAnsi="Calibri,Bold" w:cs="Calibri,Bold"/>
          <w:b/>
          <w:bCs/>
          <w:sz w:val="24"/>
          <w:szCs w:val="24"/>
        </w:rPr>
        <w:t>Committee Chairpersons and Representatives</w:t>
      </w:r>
    </w:p>
    <w:p w:rsidR="007A2E89" w:rsidRPr="007A2E89" w:rsidRDefault="007A2E89" w:rsidP="007A2E89">
      <w:pPr>
        <w:autoSpaceDE w:val="0"/>
        <w:autoSpaceDN w:val="0"/>
        <w:adjustRightInd w:val="0"/>
        <w:rPr>
          <w:rFonts w:eastAsia="Calibri"/>
        </w:rPr>
      </w:pPr>
      <w:r w:rsidRPr="007A2E89">
        <w:rPr>
          <w:rFonts w:eastAsia="Calibri"/>
        </w:rPr>
        <w:t xml:space="preserve">Accreditation Commission: </w:t>
      </w:r>
      <w:r w:rsidRPr="007A2E89">
        <w:rPr>
          <w:rFonts w:eastAsia="Calibri"/>
        </w:rPr>
        <w:tab/>
      </w:r>
      <w:r w:rsidRPr="007A2E89">
        <w:rPr>
          <w:rFonts w:eastAsia="Calibri"/>
        </w:rPr>
        <w:tab/>
      </w:r>
      <w:r w:rsidRPr="007A2E89">
        <w:rPr>
          <w:rFonts w:eastAsia="Calibri"/>
        </w:rPr>
        <w:tab/>
        <w:t>Jaclyn Dumond (University of Southern Indiana)</w:t>
      </w:r>
    </w:p>
    <w:p w:rsidR="007A2E89" w:rsidRPr="007A2E89" w:rsidRDefault="007A2E89" w:rsidP="007A2E89">
      <w:pPr>
        <w:autoSpaceDE w:val="0"/>
        <w:autoSpaceDN w:val="0"/>
        <w:adjustRightInd w:val="0"/>
        <w:rPr>
          <w:rFonts w:eastAsia="Calibri"/>
        </w:rPr>
      </w:pPr>
      <w:r w:rsidRPr="007A2E89">
        <w:rPr>
          <w:rFonts w:eastAsia="Calibri"/>
        </w:rPr>
        <w:t xml:space="preserve">Communications Committee: </w:t>
      </w:r>
      <w:r w:rsidRPr="007A2E89">
        <w:rPr>
          <w:rFonts w:eastAsia="Calibri"/>
        </w:rPr>
        <w:tab/>
      </w:r>
      <w:r w:rsidRPr="007A2E89">
        <w:rPr>
          <w:rFonts w:eastAsia="Calibri"/>
        </w:rPr>
        <w:tab/>
      </w:r>
      <w:r>
        <w:rPr>
          <w:rFonts w:eastAsia="Calibri"/>
        </w:rPr>
        <w:tab/>
      </w:r>
      <w:r w:rsidRPr="007A2E89">
        <w:rPr>
          <w:rFonts w:eastAsia="Calibri"/>
        </w:rPr>
        <w:t>Brandon Kowallis (Salt Lake Community College)</w:t>
      </w:r>
    </w:p>
    <w:p w:rsidR="007A2E89" w:rsidRPr="007A2E89" w:rsidRDefault="007A2E89" w:rsidP="007A2E89">
      <w:pPr>
        <w:autoSpaceDE w:val="0"/>
        <w:autoSpaceDN w:val="0"/>
        <w:adjustRightInd w:val="0"/>
        <w:rPr>
          <w:rFonts w:eastAsia="Calibri"/>
        </w:rPr>
      </w:pPr>
      <w:r w:rsidRPr="007A2E89">
        <w:rPr>
          <w:rFonts w:eastAsia="Calibri"/>
        </w:rPr>
        <w:t xml:space="preserve">Governmental Relations Committee: </w:t>
      </w:r>
      <w:r w:rsidRPr="007A2E89">
        <w:rPr>
          <w:rFonts w:eastAsia="Calibri"/>
        </w:rPr>
        <w:tab/>
      </w:r>
      <w:r>
        <w:rPr>
          <w:rFonts w:eastAsia="Calibri"/>
        </w:rPr>
        <w:tab/>
      </w:r>
      <w:r w:rsidRPr="007A2E89">
        <w:rPr>
          <w:rFonts w:eastAsia="Calibri"/>
        </w:rPr>
        <w:t>Kathleen Burn</w:t>
      </w:r>
      <w:r w:rsidRPr="00DF2A7D">
        <w:rPr>
          <w:rFonts w:eastAsia="Calibri"/>
        </w:rPr>
        <w:t xml:space="preserve">s </w:t>
      </w:r>
      <w:r w:rsidR="00DF2A7D" w:rsidRPr="00DF2A7D">
        <w:rPr>
          <w:rFonts w:eastAsia="Calibri"/>
        </w:rPr>
        <w:t>(University of Missouri- St. Louis</w:t>
      </w:r>
      <w:r w:rsidRPr="00DF2A7D">
        <w:rPr>
          <w:rFonts w:eastAsia="Calibri"/>
        </w:rPr>
        <w:t>)</w:t>
      </w:r>
    </w:p>
    <w:p w:rsidR="007A2E89" w:rsidRPr="007A2E89" w:rsidRDefault="007A2E89" w:rsidP="007A2E89">
      <w:pPr>
        <w:autoSpaceDE w:val="0"/>
        <w:autoSpaceDN w:val="0"/>
        <w:adjustRightInd w:val="0"/>
        <w:rPr>
          <w:rFonts w:eastAsia="Calibri"/>
        </w:rPr>
      </w:pPr>
      <w:r w:rsidRPr="007A2E89">
        <w:rPr>
          <w:rFonts w:eastAsia="Calibri"/>
        </w:rPr>
        <w:t xml:space="preserve">Membership Committee: </w:t>
      </w:r>
      <w:r w:rsidRPr="007A2E89">
        <w:rPr>
          <w:rFonts w:eastAsia="Calibri"/>
        </w:rPr>
        <w:tab/>
      </w:r>
      <w:r w:rsidRPr="007A2E89">
        <w:rPr>
          <w:rFonts w:eastAsia="Calibri"/>
        </w:rPr>
        <w:tab/>
      </w:r>
      <w:r w:rsidRPr="007A2E89">
        <w:rPr>
          <w:rFonts w:eastAsia="Calibri"/>
        </w:rPr>
        <w:tab/>
        <w:t>E.J. Anderson (Rio Salado College)</w:t>
      </w:r>
    </w:p>
    <w:p w:rsidR="007A2E89" w:rsidRPr="007A2E89" w:rsidRDefault="007A2E89" w:rsidP="007A2E89">
      <w:pPr>
        <w:autoSpaceDE w:val="0"/>
        <w:autoSpaceDN w:val="0"/>
        <w:adjustRightInd w:val="0"/>
        <w:rPr>
          <w:rFonts w:eastAsia="Calibri"/>
        </w:rPr>
      </w:pPr>
      <w:r w:rsidRPr="007A2E89">
        <w:rPr>
          <w:rFonts w:eastAsia="Calibri"/>
        </w:rPr>
        <w:t xml:space="preserve">Research Committee: </w:t>
      </w:r>
      <w:r w:rsidRPr="007A2E89">
        <w:rPr>
          <w:rFonts w:eastAsia="Calibri"/>
        </w:rPr>
        <w:tab/>
      </w:r>
      <w:r w:rsidRPr="007A2E89">
        <w:rPr>
          <w:rFonts w:eastAsia="Calibri"/>
        </w:rPr>
        <w:tab/>
      </w:r>
      <w:r w:rsidRPr="007A2E89">
        <w:rPr>
          <w:rFonts w:eastAsia="Calibri"/>
        </w:rPr>
        <w:tab/>
      </w:r>
      <w:r w:rsidRPr="007A2E89">
        <w:rPr>
          <w:rFonts w:eastAsia="Calibri"/>
        </w:rPr>
        <w:tab/>
      </w:r>
      <w:r w:rsidR="00CD72E2">
        <w:rPr>
          <w:rFonts w:eastAsia="Calibri"/>
        </w:rPr>
        <w:t xml:space="preserve">Christine Denecker </w:t>
      </w:r>
      <w:r w:rsidR="00CD72E2" w:rsidRPr="00DF2A7D">
        <w:rPr>
          <w:rFonts w:eastAsia="Calibri"/>
        </w:rPr>
        <w:t>(</w:t>
      </w:r>
      <w:r w:rsidR="00DF2A7D">
        <w:rPr>
          <w:rFonts w:eastAsia="Calibri"/>
        </w:rPr>
        <w:t>The University of Findlay</w:t>
      </w:r>
      <w:r w:rsidR="00CD72E2" w:rsidRPr="00DF2A7D">
        <w:rPr>
          <w:rFonts w:eastAsia="Calibri"/>
        </w:rPr>
        <w:t>)</w:t>
      </w:r>
    </w:p>
    <w:p w:rsidR="007A2E89" w:rsidRPr="007A2E89" w:rsidRDefault="007A2E89" w:rsidP="007A2E89">
      <w:pPr>
        <w:autoSpaceDE w:val="0"/>
        <w:autoSpaceDN w:val="0"/>
        <w:adjustRightInd w:val="0"/>
        <w:rPr>
          <w:rFonts w:eastAsia="Calibri"/>
        </w:rPr>
      </w:pPr>
      <w:r w:rsidRPr="007A2E89">
        <w:rPr>
          <w:rFonts w:eastAsia="Calibri"/>
        </w:rPr>
        <w:t xml:space="preserve">Secondary School Partners Committee: </w:t>
      </w:r>
      <w:r w:rsidRPr="007A2E89">
        <w:rPr>
          <w:rFonts w:eastAsia="Calibri"/>
        </w:rPr>
        <w:tab/>
      </w:r>
      <w:r>
        <w:rPr>
          <w:rFonts w:eastAsia="Calibri"/>
        </w:rPr>
        <w:tab/>
      </w:r>
      <w:r w:rsidRPr="007A2E89">
        <w:rPr>
          <w:rFonts w:eastAsia="Calibri"/>
        </w:rPr>
        <w:t>Joni Swanson (Mount Vernon School Dist., WA)</w:t>
      </w:r>
    </w:p>
    <w:p w:rsidR="007A2E89" w:rsidRPr="007A2E89" w:rsidRDefault="007A2E89" w:rsidP="007A2E89">
      <w:pPr>
        <w:autoSpaceDE w:val="0"/>
        <w:autoSpaceDN w:val="0"/>
        <w:adjustRightInd w:val="0"/>
        <w:rPr>
          <w:rFonts w:eastAsia="Calibri"/>
        </w:rPr>
      </w:pPr>
      <w:r w:rsidRPr="007A2E89">
        <w:rPr>
          <w:rFonts w:eastAsia="Calibri"/>
        </w:rPr>
        <w:t xml:space="preserve">4-Year Private Institutions: </w:t>
      </w:r>
      <w:r w:rsidRPr="007A2E89">
        <w:rPr>
          <w:rFonts w:eastAsia="Calibri"/>
        </w:rPr>
        <w:tab/>
      </w:r>
      <w:r w:rsidRPr="007A2E89">
        <w:rPr>
          <w:rFonts w:eastAsia="Calibri"/>
        </w:rPr>
        <w:tab/>
      </w:r>
      <w:r w:rsidRPr="007A2E89">
        <w:rPr>
          <w:rFonts w:eastAsia="Calibri"/>
        </w:rPr>
        <w:tab/>
        <w:t>Dennis Waller (Northwest Nazarene University)</w:t>
      </w:r>
    </w:p>
    <w:p w:rsidR="00CD72E2" w:rsidRDefault="007A2E89" w:rsidP="007A2E89">
      <w:pPr>
        <w:autoSpaceDE w:val="0"/>
        <w:autoSpaceDN w:val="0"/>
        <w:adjustRightInd w:val="0"/>
        <w:rPr>
          <w:rFonts w:eastAsia="Calibri"/>
        </w:rPr>
      </w:pPr>
      <w:r w:rsidRPr="007A2E89">
        <w:rPr>
          <w:rFonts w:eastAsia="Calibri"/>
        </w:rPr>
        <w:t xml:space="preserve">4-Year Public Institutions: </w:t>
      </w:r>
      <w:r w:rsidRPr="007A2E89">
        <w:rPr>
          <w:rFonts w:eastAsia="Calibri"/>
        </w:rPr>
        <w:tab/>
      </w:r>
      <w:r w:rsidRPr="007A2E89">
        <w:rPr>
          <w:rFonts w:eastAsia="Calibri"/>
        </w:rPr>
        <w:tab/>
      </w:r>
      <w:r w:rsidRPr="007A2E89">
        <w:rPr>
          <w:rFonts w:eastAsia="Calibri"/>
        </w:rPr>
        <w:tab/>
      </w:r>
      <w:r w:rsidR="00CD72E2">
        <w:rPr>
          <w:rFonts w:eastAsia="Calibri"/>
        </w:rPr>
        <w:t xml:space="preserve">Deanna Jessup </w:t>
      </w:r>
      <w:r w:rsidR="00DF2A7D">
        <w:rPr>
          <w:rFonts w:eastAsia="Calibri"/>
        </w:rPr>
        <w:t>(Indiana University)</w:t>
      </w:r>
    </w:p>
    <w:p w:rsidR="007A2E89" w:rsidRPr="007A2E89" w:rsidRDefault="007A2E89" w:rsidP="007A2E89">
      <w:pPr>
        <w:autoSpaceDE w:val="0"/>
        <w:autoSpaceDN w:val="0"/>
        <w:adjustRightInd w:val="0"/>
        <w:rPr>
          <w:rFonts w:eastAsia="Calibri"/>
        </w:rPr>
      </w:pPr>
      <w:r w:rsidRPr="007A2E89">
        <w:rPr>
          <w:rFonts w:eastAsia="Calibri"/>
        </w:rPr>
        <w:t>2-Year Institutions:</w:t>
      </w:r>
      <w:r w:rsidRPr="007A2E89">
        <w:rPr>
          <w:rFonts w:eastAsia="Calibri"/>
        </w:rPr>
        <w:tab/>
      </w:r>
      <w:r w:rsidRPr="007A2E89">
        <w:rPr>
          <w:rFonts w:eastAsia="Calibri"/>
        </w:rPr>
        <w:tab/>
      </w:r>
      <w:r w:rsidRPr="007A2E89">
        <w:rPr>
          <w:rFonts w:eastAsia="Calibri"/>
        </w:rPr>
        <w:tab/>
      </w:r>
      <w:r w:rsidRPr="007A2E89">
        <w:rPr>
          <w:rFonts w:eastAsia="Calibri"/>
        </w:rPr>
        <w:tab/>
      </w:r>
      <w:proofErr w:type="spellStart"/>
      <w:r w:rsidR="00CD72E2">
        <w:rPr>
          <w:rFonts w:eastAsia="Calibri"/>
        </w:rPr>
        <w:t>Loralee</w:t>
      </w:r>
      <w:proofErr w:type="spellEnd"/>
      <w:r w:rsidR="00CD72E2">
        <w:rPr>
          <w:rFonts w:eastAsia="Calibri"/>
        </w:rPr>
        <w:t xml:space="preserve"> Stevens </w:t>
      </w:r>
      <w:r w:rsidR="00DF2A7D">
        <w:rPr>
          <w:rFonts w:eastAsia="Calibri"/>
        </w:rPr>
        <w:t xml:space="preserve">(Johnson County Community College) </w:t>
      </w:r>
      <w:r w:rsidRPr="007A2E89">
        <w:rPr>
          <w:rFonts w:eastAsia="Calibri"/>
        </w:rPr>
        <w:t>Executive Director (Ex-officio):</w:t>
      </w:r>
      <w:r w:rsidRPr="007A2E89">
        <w:rPr>
          <w:rFonts w:eastAsia="Calibri"/>
        </w:rPr>
        <w:tab/>
      </w:r>
      <w:r w:rsidRPr="007A2E89">
        <w:rPr>
          <w:rFonts w:eastAsia="Calibri"/>
        </w:rPr>
        <w:tab/>
        <w:t xml:space="preserve"> </w:t>
      </w:r>
      <w:r>
        <w:rPr>
          <w:rFonts w:eastAsia="Calibri"/>
        </w:rPr>
        <w:tab/>
      </w:r>
      <w:r w:rsidRPr="007A2E89">
        <w:rPr>
          <w:rFonts w:eastAsia="Calibri"/>
        </w:rPr>
        <w:t>Adam Lowe (NACEP)</w:t>
      </w:r>
    </w:p>
    <w:p w:rsidR="007A2E89" w:rsidRDefault="007A2E89" w:rsidP="007A2E89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</w:p>
    <w:p w:rsidR="007A2E89" w:rsidRDefault="007A2E89" w:rsidP="007A2E89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ascii="Calibri,Bold" w:eastAsia="Calibri" w:hAnsi="Calibri,Bold" w:cs="Calibri,Bold"/>
          <w:b/>
          <w:bCs/>
          <w:sz w:val="24"/>
          <w:szCs w:val="24"/>
        </w:rPr>
        <w:t>Absent</w:t>
      </w:r>
      <w:r>
        <w:rPr>
          <w:rFonts w:eastAsia="Calibri"/>
          <w:sz w:val="24"/>
          <w:szCs w:val="24"/>
        </w:rPr>
        <w:t xml:space="preserve">: </w:t>
      </w:r>
      <w:r w:rsidR="00CD72E2">
        <w:rPr>
          <w:rFonts w:eastAsia="Calibri"/>
          <w:sz w:val="24"/>
          <w:szCs w:val="24"/>
        </w:rPr>
        <w:t>E.J. Anderson</w:t>
      </w:r>
      <w:r w:rsidR="000D263A">
        <w:rPr>
          <w:rFonts w:eastAsia="Calibri"/>
          <w:sz w:val="24"/>
          <w:szCs w:val="24"/>
        </w:rPr>
        <w:t>,</w:t>
      </w:r>
      <w:r w:rsidR="00CD72E2">
        <w:rPr>
          <w:rFonts w:eastAsia="Calibri"/>
          <w:sz w:val="24"/>
          <w:szCs w:val="24"/>
        </w:rPr>
        <w:t xml:space="preserve"> Linda Allen</w:t>
      </w:r>
      <w:r w:rsidR="000D263A">
        <w:rPr>
          <w:rFonts w:eastAsia="Calibri"/>
          <w:sz w:val="24"/>
          <w:szCs w:val="24"/>
        </w:rPr>
        <w:t xml:space="preserve">, </w:t>
      </w:r>
      <w:proofErr w:type="gramStart"/>
      <w:r w:rsidR="000D263A">
        <w:rPr>
          <w:rFonts w:eastAsia="Calibri"/>
          <w:sz w:val="24"/>
          <w:szCs w:val="24"/>
        </w:rPr>
        <w:t>Deanna</w:t>
      </w:r>
      <w:proofErr w:type="gramEnd"/>
      <w:r w:rsidR="000D263A">
        <w:rPr>
          <w:rFonts w:eastAsia="Calibri"/>
          <w:sz w:val="24"/>
          <w:szCs w:val="24"/>
        </w:rPr>
        <w:t xml:space="preserve"> Jessup.</w:t>
      </w:r>
    </w:p>
    <w:p w:rsidR="007A2E89" w:rsidRDefault="007A2E89" w:rsidP="007A2E89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ascii="Calibri,Bold" w:eastAsia="Calibri" w:hAnsi="Calibri,Bold" w:cs="Calibri,Bold"/>
          <w:b/>
          <w:bCs/>
          <w:sz w:val="24"/>
          <w:szCs w:val="24"/>
        </w:rPr>
        <w:t>Guest</w:t>
      </w:r>
      <w:r w:rsidR="00792FDF">
        <w:rPr>
          <w:rFonts w:ascii="Calibri,Bold" w:eastAsia="Calibri" w:hAnsi="Calibri,Bold" w:cs="Calibri,Bold"/>
          <w:b/>
          <w:bCs/>
          <w:sz w:val="24"/>
          <w:szCs w:val="24"/>
        </w:rPr>
        <w:t>s</w:t>
      </w:r>
      <w:r>
        <w:rPr>
          <w:rFonts w:eastAsia="Calibri"/>
          <w:sz w:val="24"/>
          <w:szCs w:val="24"/>
        </w:rPr>
        <w:t>: Kim Mobley, Director of Communications and Membership Services and Eric Ho</w:t>
      </w:r>
      <w:r w:rsidR="00792FDF">
        <w:rPr>
          <w:rFonts w:eastAsia="Calibri"/>
          <w:sz w:val="24"/>
          <w:szCs w:val="24"/>
        </w:rPr>
        <w:t>o</w:t>
      </w:r>
      <w:r>
        <w:rPr>
          <w:rFonts w:eastAsia="Calibri"/>
          <w:sz w:val="24"/>
          <w:szCs w:val="24"/>
        </w:rPr>
        <w:t xml:space="preserve">ver, </w:t>
      </w:r>
      <w:r w:rsidR="00DF2A7D">
        <w:rPr>
          <w:rFonts w:eastAsia="Calibri"/>
          <w:sz w:val="24"/>
          <w:szCs w:val="24"/>
        </w:rPr>
        <w:t>Events Coordinator/Office Administrator</w:t>
      </w:r>
      <w:r w:rsidR="00792FDF">
        <w:rPr>
          <w:rFonts w:eastAsia="Calibri"/>
          <w:sz w:val="24"/>
          <w:szCs w:val="24"/>
        </w:rPr>
        <w:t>.  Additional guests from Denver, Louisville, and Iowa joined for specific agenda items.</w:t>
      </w:r>
    </w:p>
    <w:p w:rsidR="007A2E89" w:rsidRDefault="007A2E89" w:rsidP="007A2E89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7A2E89" w:rsidRDefault="007A2E89" w:rsidP="007A2E89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Meeting called to order </w:t>
      </w:r>
      <w:r w:rsidR="00CD72E2">
        <w:rPr>
          <w:rFonts w:eastAsia="Calibri"/>
          <w:sz w:val="24"/>
          <w:szCs w:val="24"/>
        </w:rPr>
        <w:t xml:space="preserve">by Kent Scheffel </w:t>
      </w:r>
      <w:r w:rsidR="00A43F82">
        <w:rPr>
          <w:rFonts w:eastAsia="Calibri"/>
          <w:sz w:val="24"/>
          <w:szCs w:val="24"/>
        </w:rPr>
        <w:t xml:space="preserve">at </w:t>
      </w:r>
      <w:r w:rsidR="00CD72E2">
        <w:rPr>
          <w:rFonts w:eastAsia="Calibri"/>
          <w:sz w:val="24"/>
          <w:szCs w:val="24"/>
        </w:rPr>
        <w:t>8</w:t>
      </w:r>
      <w:r w:rsidR="00A43F82">
        <w:rPr>
          <w:rFonts w:eastAsia="Calibri"/>
          <w:sz w:val="24"/>
          <w:szCs w:val="24"/>
        </w:rPr>
        <w:t>:00</w:t>
      </w:r>
      <w:r>
        <w:rPr>
          <w:rFonts w:eastAsia="Calibri"/>
          <w:sz w:val="24"/>
          <w:szCs w:val="24"/>
        </w:rPr>
        <w:t xml:space="preserve"> am (CST).</w:t>
      </w:r>
    </w:p>
    <w:p w:rsidR="007A2E89" w:rsidRDefault="007A2E89" w:rsidP="007A2E89">
      <w:pPr>
        <w:rPr>
          <w:rFonts w:eastAsia="Calibri"/>
          <w:sz w:val="24"/>
          <w:szCs w:val="24"/>
        </w:rPr>
      </w:pPr>
    </w:p>
    <w:p w:rsidR="007D6621" w:rsidRDefault="005E06D6" w:rsidP="00CD72E2">
      <w:pPr>
        <w:rPr>
          <w:rFonts w:ascii="Cambria" w:eastAsia="Calibri" w:hAnsi="Cambria" w:cs="Cambria"/>
          <w:sz w:val="24"/>
          <w:szCs w:val="24"/>
        </w:rPr>
      </w:pPr>
      <w:r>
        <w:rPr>
          <w:rFonts w:ascii="Cambria" w:eastAsia="Calibri" w:hAnsi="Cambria" w:cs="Cambria"/>
          <w:sz w:val="24"/>
          <w:szCs w:val="24"/>
        </w:rPr>
        <w:t xml:space="preserve">Kent introduced </w:t>
      </w:r>
      <w:r w:rsidR="00CD72E2">
        <w:rPr>
          <w:rFonts w:ascii="Cambria" w:eastAsia="Calibri" w:hAnsi="Cambria" w:cs="Cambria"/>
          <w:sz w:val="24"/>
          <w:szCs w:val="24"/>
        </w:rPr>
        <w:t>new Board members.</w:t>
      </w:r>
    </w:p>
    <w:p w:rsidR="00CD72E2" w:rsidRDefault="00CD72E2" w:rsidP="00CD72E2">
      <w:pPr>
        <w:rPr>
          <w:rFonts w:ascii="Cambria" w:eastAsia="Calibri" w:hAnsi="Cambria" w:cs="Cambria"/>
          <w:sz w:val="24"/>
          <w:szCs w:val="24"/>
        </w:rPr>
      </w:pPr>
    </w:p>
    <w:p w:rsidR="00977A3F" w:rsidRDefault="00977A3F" w:rsidP="00CD72E2">
      <w:pPr>
        <w:rPr>
          <w:rFonts w:ascii="Cambria" w:eastAsia="Calibri" w:hAnsi="Cambria" w:cs="Cambria"/>
          <w:b/>
          <w:sz w:val="24"/>
          <w:szCs w:val="24"/>
          <w:u w:val="single"/>
        </w:rPr>
      </w:pPr>
      <w:r w:rsidRPr="00977A3F">
        <w:rPr>
          <w:rFonts w:ascii="Cambria" w:eastAsia="Calibri" w:hAnsi="Cambria" w:cs="Cambria"/>
          <w:b/>
          <w:sz w:val="24"/>
          <w:szCs w:val="24"/>
          <w:u w:val="single"/>
        </w:rPr>
        <w:t xml:space="preserve">Update on 2015 National Conference in Denver from Local Conference Hosts </w:t>
      </w:r>
    </w:p>
    <w:p w:rsidR="00CD72E2" w:rsidRDefault="00792FDF" w:rsidP="00CD72E2">
      <w:pPr>
        <w:rPr>
          <w:rFonts w:ascii="Cambria" w:eastAsia="Calibri" w:hAnsi="Cambria" w:cs="Cambria"/>
          <w:sz w:val="24"/>
          <w:szCs w:val="24"/>
        </w:rPr>
      </w:pPr>
      <w:r>
        <w:rPr>
          <w:rFonts w:ascii="Cambria" w:eastAsia="Calibri" w:hAnsi="Cambria" w:cs="Cambria"/>
          <w:sz w:val="24"/>
          <w:szCs w:val="24"/>
        </w:rPr>
        <w:t>An u</w:t>
      </w:r>
      <w:r w:rsidR="00CD72E2">
        <w:rPr>
          <w:rFonts w:ascii="Cambria" w:eastAsia="Calibri" w:hAnsi="Cambria" w:cs="Cambria"/>
          <w:sz w:val="24"/>
          <w:szCs w:val="24"/>
        </w:rPr>
        <w:t xml:space="preserve">pdate on </w:t>
      </w:r>
      <w:r>
        <w:rPr>
          <w:rFonts w:ascii="Cambria" w:eastAsia="Calibri" w:hAnsi="Cambria" w:cs="Cambria"/>
          <w:sz w:val="24"/>
          <w:szCs w:val="24"/>
        </w:rPr>
        <w:t xml:space="preserve">the </w:t>
      </w:r>
      <w:r w:rsidR="00CD72E2">
        <w:rPr>
          <w:rFonts w:ascii="Cambria" w:eastAsia="Calibri" w:hAnsi="Cambria" w:cs="Cambria"/>
          <w:sz w:val="24"/>
          <w:szCs w:val="24"/>
        </w:rPr>
        <w:t xml:space="preserve">2015 NACEP </w:t>
      </w:r>
      <w:r>
        <w:rPr>
          <w:rFonts w:ascii="Cambria" w:eastAsia="Calibri" w:hAnsi="Cambria" w:cs="Cambria"/>
          <w:sz w:val="24"/>
          <w:szCs w:val="24"/>
        </w:rPr>
        <w:t xml:space="preserve">National </w:t>
      </w:r>
      <w:r w:rsidR="00CD72E2">
        <w:rPr>
          <w:rFonts w:ascii="Cambria" w:eastAsia="Calibri" w:hAnsi="Cambria" w:cs="Cambria"/>
          <w:sz w:val="24"/>
          <w:szCs w:val="24"/>
        </w:rPr>
        <w:t>Conference in Denver was provided by B</w:t>
      </w:r>
      <w:r>
        <w:rPr>
          <w:rFonts w:ascii="Cambria" w:eastAsia="Calibri" w:hAnsi="Cambria" w:cs="Cambria"/>
          <w:sz w:val="24"/>
          <w:szCs w:val="24"/>
        </w:rPr>
        <w:t xml:space="preserve">randon </w:t>
      </w:r>
      <w:proofErr w:type="spellStart"/>
      <w:r>
        <w:rPr>
          <w:rFonts w:ascii="Cambria" w:eastAsia="Calibri" w:hAnsi="Cambria" w:cs="Cambria"/>
          <w:sz w:val="24"/>
          <w:szCs w:val="24"/>
        </w:rPr>
        <w:t>Protas</w:t>
      </w:r>
      <w:proofErr w:type="spellEnd"/>
      <w:r>
        <w:rPr>
          <w:rFonts w:ascii="Cambria" w:eastAsia="Calibri" w:hAnsi="Cambria" w:cs="Cambria"/>
          <w:sz w:val="24"/>
          <w:szCs w:val="24"/>
        </w:rPr>
        <w:t>, Tammy Ward, Bits</w:t>
      </w:r>
      <w:r w:rsidR="00CD72E2">
        <w:rPr>
          <w:rFonts w:ascii="Cambria" w:eastAsia="Calibri" w:hAnsi="Cambria" w:cs="Cambria"/>
          <w:sz w:val="24"/>
          <w:szCs w:val="24"/>
        </w:rPr>
        <w:t>y Cohn and Chelsey Harris.  The following steps have been completed: committee formed, logo developed</w:t>
      </w:r>
      <w:r>
        <w:rPr>
          <w:rFonts w:ascii="Cambria" w:eastAsia="Calibri" w:hAnsi="Cambria" w:cs="Cambria"/>
          <w:sz w:val="24"/>
          <w:szCs w:val="24"/>
        </w:rPr>
        <w:t xml:space="preserve"> (graphic design is being provided pro bono by the Community College of Denver)</w:t>
      </w:r>
      <w:r w:rsidR="00CD72E2">
        <w:rPr>
          <w:rFonts w:ascii="Cambria" w:eastAsia="Calibri" w:hAnsi="Cambria" w:cs="Cambria"/>
          <w:sz w:val="24"/>
          <w:szCs w:val="24"/>
        </w:rPr>
        <w:t xml:space="preserve">, DJ and photo both arranged for reception, </w:t>
      </w:r>
      <w:r>
        <w:rPr>
          <w:rFonts w:ascii="Cambria" w:eastAsia="Calibri" w:hAnsi="Cambria" w:cs="Cambria"/>
          <w:sz w:val="24"/>
          <w:szCs w:val="24"/>
        </w:rPr>
        <w:t xml:space="preserve">and a timeline drafted.  Some host suggestions include organizing a run and </w:t>
      </w:r>
      <w:r w:rsidR="00CD72E2">
        <w:rPr>
          <w:rFonts w:ascii="Cambria" w:eastAsia="Calibri" w:hAnsi="Cambria" w:cs="Cambria"/>
          <w:sz w:val="24"/>
          <w:szCs w:val="24"/>
        </w:rPr>
        <w:t xml:space="preserve">altitude awareness education for conference attendees.  The planning committee </w:t>
      </w:r>
      <w:r>
        <w:rPr>
          <w:rFonts w:ascii="Cambria" w:eastAsia="Calibri" w:hAnsi="Cambria" w:cs="Cambria"/>
          <w:sz w:val="24"/>
          <w:szCs w:val="24"/>
        </w:rPr>
        <w:t xml:space="preserve">intends </w:t>
      </w:r>
      <w:r w:rsidR="00CD72E2">
        <w:rPr>
          <w:rFonts w:ascii="Cambria" w:eastAsia="Calibri" w:hAnsi="Cambria" w:cs="Cambria"/>
          <w:sz w:val="24"/>
          <w:szCs w:val="24"/>
        </w:rPr>
        <w:t xml:space="preserve">to speak to the </w:t>
      </w:r>
      <w:r w:rsidR="00CD72E2">
        <w:rPr>
          <w:rFonts w:ascii="Cambria" w:eastAsia="Calibri" w:hAnsi="Cambria" w:cs="Cambria"/>
          <w:sz w:val="24"/>
          <w:szCs w:val="24"/>
        </w:rPr>
        <w:lastRenderedPageBreak/>
        <w:t xml:space="preserve">Illinois </w:t>
      </w:r>
      <w:r>
        <w:rPr>
          <w:rFonts w:ascii="Cambria" w:eastAsia="Calibri" w:hAnsi="Cambria" w:cs="Cambria"/>
          <w:sz w:val="24"/>
          <w:szCs w:val="24"/>
        </w:rPr>
        <w:t xml:space="preserve">planning committee </w:t>
      </w:r>
      <w:r w:rsidR="00CD72E2">
        <w:rPr>
          <w:rFonts w:ascii="Cambria" w:eastAsia="Calibri" w:hAnsi="Cambria" w:cs="Cambria"/>
          <w:sz w:val="24"/>
          <w:szCs w:val="24"/>
        </w:rPr>
        <w:t xml:space="preserve">about their experience and to Tim </w:t>
      </w:r>
      <w:r>
        <w:rPr>
          <w:rFonts w:ascii="Cambria" w:eastAsia="Calibri" w:hAnsi="Cambria" w:cs="Cambria"/>
          <w:sz w:val="24"/>
          <w:szCs w:val="24"/>
        </w:rPr>
        <w:t xml:space="preserve">Stetter </w:t>
      </w:r>
      <w:r w:rsidR="00CD72E2">
        <w:rPr>
          <w:rFonts w:ascii="Cambria" w:eastAsia="Calibri" w:hAnsi="Cambria" w:cs="Cambria"/>
          <w:sz w:val="24"/>
          <w:szCs w:val="24"/>
        </w:rPr>
        <w:t xml:space="preserve">to get some best practices.  NACEP will need to work with the host committee to adjust the budget for </w:t>
      </w:r>
      <w:r w:rsidR="00B475E1">
        <w:rPr>
          <w:rFonts w:ascii="Cambria" w:eastAsia="Calibri" w:hAnsi="Cambria" w:cs="Cambria"/>
          <w:sz w:val="24"/>
          <w:szCs w:val="24"/>
        </w:rPr>
        <w:t xml:space="preserve">an increased projected attendance.  </w:t>
      </w:r>
      <w:r>
        <w:rPr>
          <w:rFonts w:ascii="Cambria" w:eastAsia="Calibri" w:hAnsi="Cambria" w:cs="Cambria"/>
          <w:sz w:val="24"/>
          <w:szCs w:val="24"/>
        </w:rPr>
        <w:t xml:space="preserve">The Community College of Denver has offered to once again host the </w:t>
      </w:r>
      <w:r w:rsidR="00B475E1">
        <w:rPr>
          <w:rFonts w:ascii="Cambria" w:eastAsia="Calibri" w:hAnsi="Cambria" w:cs="Cambria"/>
          <w:sz w:val="24"/>
          <w:szCs w:val="24"/>
        </w:rPr>
        <w:t xml:space="preserve">Board meeting.  Discussion on conference </w:t>
      </w:r>
      <w:r>
        <w:rPr>
          <w:rFonts w:ascii="Cambria" w:eastAsia="Calibri" w:hAnsi="Cambria" w:cs="Cambria"/>
          <w:sz w:val="24"/>
          <w:szCs w:val="24"/>
        </w:rPr>
        <w:t xml:space="preserve">registration </w:t>
      </w:r>
      <w:r w:rsidR="00B475E1">
        <w:rPr>
          <w:rFonts w:ascii="Cambria" w:eastAsia="Calibri" w:hAnsi="Cambria" w:cs="Cambria"/>
          <w:sz w:val="24"/>
          <w:szCs w:val="24"/>
        </w:rPr>
        <w:t>caps</w:t>
      </w:r>
      <w:r w:rsidR="000D263A">
        <w:rPr>
          <w:rFonts w:ascii="Cambria" w:eastAsia="Calibri" w:hAnsi="Cambria" w:cs="Cambria"/>
          <w:sz w:val="24"/>
          <w:szCs w:val="24"/>
        </w:rPr>
        <w:t>, plenary session formats, and breakout session themes</w:t>
      </w:r>
      <w:r w:rsidR="00B475E1">
        <w:rPr>
          <w:rFonts w:ascii="Cambria" w:eastAsia="Calibri" w:hAnsi="Cambria" w:cs="Cambria"/>
          <w:sz w:val="24"/>
          <w:szCs w:val="24"/>
        </w:rPr>
        <w:t>.</w:t>
      </w:r>
    </w:p>
    <w:p w:rsidR="00B475E1" w:rsidRDefault="00B475E1" w:rsidP="00CD72E2">
      <w:pPr>
        <w:rPr>
          <w:rFonts w:ascii="Cambria" w:eastAsia="Calibri" w:hAnsi="Cambria" w:cs="Cambria"/>
          <w:sz w:val="24"/>
          <w:szCs w:val="24"/>
        </w:rPr>
      </w:pPr>
    </w:p>
    <w:p w:rsidR="00977A3F" w:rsidRDefault="00977A3F" w:rsidP="00CD72E2">
      <w:pPr>
        <w:rPr>
          <w:rFonts w:ascii="Cambria" w:eastAsia="Calibri" w:hAnsi="Cambria" w:cs="Cambria"/>
          <w:b/>
          <w:sz w:val="24"/>
          <w:szCs w:val="24"/>
          <w:u w:val="single"/>
        </w:rPr>
      </w:pPr>
      <w:r w:rsidRPr="00977A3F">
        <w:rPr>
          <w:rFonts w:ascii="Cambria" w:eastAsia="Calibri" w:hAnsi="Cambria" w:cs="Cambria"/>
          <w:b/>
          <w:sz w:val="24"/>
          <w:szCs w:val="24"/>
          <w:u w:val="single"/>
        </w:rPr>
        <w:t xml:space="preserve">Selection of 2016 National Conference Location </w:t>
      </w:r>
    </w:p>
    <w:p w:rsidR="00B475E1" w:rsidRDefault="000D263A" w:rsidP="00CD72E2">
      <w:pPr>
        <w:rPr>
          <w:rFonts w:ascii="Cambria" w:eastAsia="Calibri" w:hAnsi="Cambria" w:cs="Cambria"/>
          <w:sz w:val="24"/>
          <w:szCs w:val="24"/>
        </w:rPr>
      </w:pPr>
      <w:r>
        <w:rPr>
          <w:rFonts w:ascii="Cambria" w:eastAsia="Calibri" w:hAnsi="Cambria" w:cs="Cambria"/>
          <w:sz w:val="24"/>
          <w:szCs w:val="24"/>
        </w:rPr>
        <w:t xml:space="preserve">A proposal from the </w:t>
      </w:r>
      <w:r w:rsidRPr="000D263A">
        <w:rPr>
          <w:rFonts w:ascii="Cambria" w:eastAsia="Calibri" w:hAnsi="Cambria" w:cs="Cambria"/>
          <w:sz w:val="24"/>
          <w:szCs w:val="24"/>
        </w:rPr>
        <w:t xml:space="preserve">Iowa Association of Community College Presidents </w:t>
      </w:r>
      <w:r w:rsidR="00B475E1">
        <w:rPr>
          <w:rFonts w:ascii="Cambria" w:eastAsia="Calibri" w:hAnsi="Cambria" w:cs="Cambria"/>
          <w:sz w:val="24"/>
          <w:szCs w:val="24"/>
        </w:rPr>
        <w:t>was presented by Katie Gilber</w:t>
      </w:r>
      <w:r w:rsidR="00792FDF">
        <w:rPr>
          <w:rFonts w:ascii="Cambria" w:eastAsia="Calibri" w:hAnsi="Cambria" w:cs="Cambria"/>
          <w:sz w:val="24"/>
          <w:szCs w:val="24"/>
        </w:rPr>
        <w:t>t</w:t>
      </w:r>
      <w:r w:rsidR="00B475E1">
        <w:rPr>
          <w:rFonts w:ascii="Cambria" w:eastAsia="Calibri" w:hAnsi="Cambria" w:cs="Cambria"/>
          <w:sz w:val="24"/>
          <w:szCs w:val="24"/>
        </w:rPr>
        <w:t xml:space="preserve"> </w:t>
      </w:r>
      <w:r>
        <w:rPr>
          <w:rFonts w:ascii="Cambria" w:eastAsia="Calibri" w:hAnsi="Cambria" w:cs="Cambria"/>
          <w:sz w:val="24"/>
          <w:szCs w:val="24"/>
        </w:rPr>
        <w:t xml:space="preserve">(Northeast Iowa Community College) </w:t>
      </w:r>
      <w:r w:rsidR="00B475E1">
        <w:rPr>
          <w:rFonts w:ascii="Cambria" w:eastAsia="Calibri" w:hAnsi="Cambria" w:cs="Cambria"/>
          <w:sz w:val="24"/>
          <w:szCs w:val="24"/>
        </w:rPr>
        <w:t xml:space="preserve">and Todd </w:t>
      </w:r>
      <w:proofErr w:type="spellStart"/>
      <w:r w:rsidR="00B475E1">
        <w:rPr>
          <w:rFonts w:ascii="Cambria" w:eastAsia="Calibri" w:hAnsi="Cambria" w:cs="Cambria"/>
          <w:sz w:val="24"/>
          <w:szCs w:val="24"/>
        </w:rPr>
        <w:t>Prusha</w:t>
      </w:r>
      <w:proofErr w:type="spellEnd"/>
      <w:r>
        <w:rPr>
          <w:rFonts w:ascii="Cambria" w:eastAsia="Calibri" w:hAnsi="Cambria" w:cs="Cambria"/>
          <w:sz w:val="24"/>
          <w:szCs w:val="24"/>
        </w:rPr>
        <w:t xml:space="preserve"> (Kirkwood Community College)</w:t>
      </w:r>
      <w:r w:rsidR="00B475E1">
        <w:rPr>
          <w:rFonts w:ascii="Cambria" w:eastAsia="Calibri" w:hAnsi="Cambria" w:cs="Cambria"/>
          <w:sz w:val="24"/>
          <w:szCs w:val="24"/>
        </w:rPr>
        <w:t xml:space="preserve">. The committee </w:t>
      </w:r>
      <w:r>
        <w:rPr>
          <w:rFonts w:ascii="Cambria" w:eastAsia="Calibri" w:hAnsi="Cambria" w:cs="Cambria"/>
          <w:sz w:val="24"/>
          <w:szCs w:val="24"/>
        </w:rPr>
        <w:t xml:space="preserve">included information on two possible </w:t>
      </w:r>
      <w:r w:rsidR="00B475E1">
        <w:rPr>
          <w:rFonts w:ascii="Cambria" w:eastAsia="Calibri" w:hAnsi="Cambria" w:cs="Cambria"/>
          <w:sz w:val="24"/>
          <w:szCs w:val="24"/>
        </w:rPr>
        <w:t>cities, Cedar Rapids and Des Moines.</w:t>
      </w:r>
    </w:p>
    <w:p w:rsidR="00B475E1" w:rsidRDefault="00B475E1" w:rsidP="00CD72E2">
      <w:pPr>
        <w:rPr>
          <w:rFonts w:ascii="Cambria" w:eastAsia="Calibri" w:hAnsi="Cambria" w:cs="Cambria"/>
          <w:sz w:val="24"/>
          <w:szCs w:val="24"/>
        </w:rPr>
      </w:pPr>
    </w:p>
    <w:p w:rsidR="00B475E1" w:rsidRDefault="000D263A" w:rsidP="00CD72E2">
      <w:pPr>
        <w:rPr>
          <w:rFonts w:ascii="Cambria" w:eastAsia="Calibri" w:hAnsi="Cambria" w:cs="Cambria"/>
          <w:sz w:val="24"/>
          <w:szCs w:val="24"/>
        </w:rPr>
      </w:pPr>
      <w:r>
        <w:rPr>
          <w:rFonts w:ascii="Cambria" w:eastAsia="Calibri" w:hAnsi="Cambria" w:cs="Cambria"/>
          <w:sz w:val="24"/>
          <w:szCs w:val="24"/>
        </w:rPr>
        <w:t xml:space="preserve">A proposal from the Kentucky Community &amp; Technical College System (KCTCS) </w:t>
      </w:r>
      <w:r w:rsidR="00B475E1">
        <w:rPr>
          <w:rFonts w:ascii="Cambria" w:eastAsia="Calibri" w:hAnsi="Cambria" w:cs="Cambria"/>
          <w:sz w:val="24"/>
          <w:szCs w:val="24"/>
        </w:rPr>
        <w:t>was presented by David Kennedy</w:t>
      </w:r>
      <w:r>
        <w:rPr>
          <w:rFonts w:ascii="Cambria" w:eastAsia="Calibri" w:hAnsi="Cambria" w:cs="Cambria"/>
          <w:sz w:val="24"/>
          <w:szCs w:val="24"/>
        </w:rPr>
        <w:t xml:space="preserve"> (Louisville Convention and Visitors Bureau) and </w:t>
      </w:r>
      <w:r w:rsidR="00B475E1">
        <w:rPr>
          <w:rFonts w:ascii="Cambria" w:eastAsia="Calibri" w:hAnsi="Cambria" w:cs="Cambria"/>
          <w:sz w:val="24"/>
          <w:szCs w:val="24"/>
        </w:rPr>
        <w:t xml:space="preserve">Michael </w:t>
      </w:r>
      <w:proofErr w:type="spellStart"/>
      <w:r w:rsidR="00B475E1">
        <w:rPr>
          <w:rFonts w:ascii="Cambria" w:eastAsia="Calibri" w:hAnsi="Cambria" w:cs="Cambria"/>
          <w:sz w:val="24"/>
          <w:szCs w:val="24"/>
        </w:rPr>
        <w:t>Quill</w:t>
      </w:r>
      <w:r w:rsidR="00792FDF">
        <w:rPr>
          <w:rFonts w:ascii="Cambria" w:eastAsia="Calibri" w:hAnsi="Cambria" w:cs="Cambria"/>
          <w:sz w:val="24"/>
          <w:szCs w:val="24"/>
        </w:rPr>
        <w:t>en</w:t>
      </w:r>
      <w:proofErr w:type="spellEnd"/>
      <w:r w:rsidR="00B475E1">
        <w:rPr>
          <w:rFonts w:ascii="Cambria" w:eastAsia="Calibri" w:hAnsi="Cambria" w:cs="Cambria"/>
          <w:sz w:val="24"/>
          <w:szCs w:val="24"/>
        </w:rPr>
        <w:t xml:space="preserve"> and Rebecca Emerson</w:t>
      </w:r>
      <w:r>
        <w:rPr>
          <w:rFonts w:ascii="Cambria" w:eastAsia="Calibri" w:hAnsi="Cambria" w:cs="Cambria"/>
          <w:sz w:val="24"/>
          <w:szCs w:val="24"/>
        </w:rPr>
        <w:t xml:space="preserve"> of KCTCS</w:t>
      </w:r>
      <w:r w:rsidR="00B475E1">
        <w:rPr>
          <w:rFonts w:ascii="Cambria" w:eastAsia="Calibri" w:hAnsi="Cambria" w:cs="Cambria"/>
          <w:sz w:val="24"/>
          <w:szCs w:val="24"/>
        </w:rPr>
        <w:t>.  The proposed site was Louisville Kentucky.</w:t>
      </w:r>
    </w:p>
    <w:p w:rsidR="00B475E1" w:rsidRDefault="00B475E1" w:rsidP="00CD72E2">
      <w:pPr>
        <w:rPr>
          <w:rFonts w:ascii="Cambria" w:eastAsia="Calibri" w:hAnsi="Cambria" w:cs="Cambria"/>
          <w:sz w:val="24"/>
          <w:szCs w:val="24"/>
        </w:rPr>
      </w:pPr>
    </w:p>
    <w:p w:rsidR="00B475E1" w:rsidRDefault="00B475E1" w:rsidP="00CD72E2">
      <w:pPr>
        <w:rPr>
          <w:rFonts w:ascii="Cambria" w:eastAsia="Calibri" w:hAnsi="Cambria" w:cs="Cambria"/>
          <w:sz w:val="24"/>
          <w:szCs w:val="24"/>
        </w:rPr>
      </w:pPr>
      <w:r>
        <w:rPr>
          <w:rFonts w:ascii="Cambria" w:eastAsia="Calibri" w:hAnsi="Cambria" w:cs="Cambria"/>
          <w:sz w:val="24"/>
          <w:szCs w:val="24"/>
        </w:rPr>
        <w:t>Kathleen moved that we hold the 2015 conference in Louisville. Tim seconded. Jeanette abstained. Motion passed.</w:t>
      </w:r>
    </w:p>
    <w:p w:rsidR="00B475E1" w:rsidRDefault="00B475E1" w:rsidP="00CD72E2">
      <w:pPr>
        <w:rPr>
          <w:rFonts w:ascii="Cambria" w:eastAsia="Calibri" w:hAnsi="Cambria" w:cs="Cambria"/>
          <w:sz w:val="24"/>
          <w:szCs w:val="24"/>
        </w:rPr>
      </w:pPr>
    </w:p>
    <w:p w:rsidR="00B475E1" w:rsidRPr="00977A3F" w:rsidRDefault="00B475E1" w:rsidP="00CD72E2">
      <w:pPr>
        <w:rPr>
          <w:rFonts w:ascii="Cambria" w:eastAsia="Calibri" w:hAnsi="Cambria" w:cs="Cambria"/>
          <w:b/>
          <w:sz w:val="24"/>
          <w:szCs w:val="24"/>
          <w:u w:val="single"/>
        </w:rPr>
      </w:pPr>
      <w:r w:rsidRPr="00977A3F">
        <w:rPr>
          <w:rFonts w:ascii="Cambria" w:eastAsia="Calibri" w:hAnsi="Cambria" w:cs="Cambria"/>
          <w:b/>
          <w:sz w:val="24"/>
          <w:szCs w:val="24"/>
          <w:u w:val="single"/>
        </w:rPr>
        <w:t>Executive Session</w:t>
      </w:r>
    </w:p>
    <w:p w:rsidR="00B475E1" w:rsidRDefault="00792FDF" w:rsidP="00CD72E2">
      <w:pPr>
        <w:rPr>
          <w:rFonts w:ascii="Cambria" w:eastAsia="Calibri" w:hAnsi="Cambria" w:cs="Cambria"/>
          <w:sz w:val="24"/>
          <w:szCs w:val="24"/>
        </w:rPr>
      </w:pPr>
      <w:r>
        <w:rPr>
          <w:rFonts w:ascii="Cambria" w:eastAsia="Calibri" w:hAnsi="Cambria" w:cs="Cambria"/>
          <w:sz w:val="24"/>
          <w:szCs w:val="24"/>
        </w:rPr>
        <w:t xml:space="preserve">The </w:t>
      </w:r>
      <w:r w:rsidR="00B475E1">
        <w:rPr>
          <w:rFonts w:ascii="Cambria" w:eastAsia="Calibri" w:hAnsi="Cambria" w:cs="Cambria"/>
          <w:sz w:val="24"/>
          <w:szCs w:val="24"/>
        </w:rPr>
        <w:t xml:space="preserve">Board went into executive session at 10:30 </w:t>
      </w:r>
      <w:r>
        <w:rPr>
          <w:rFonts w:ascii="Cambria" w:eastAsia="Calibri" w:hAnsi="Cambria" w:cs="Cambria"/>
          <w:sz w:val="24"/>
          <w:szCs w:val="24"/>
        </w:rPr>
        <w:t xml:space="preserve">to discuss the Executive Director's performance evaluation and contract renewal.  Executive session was </w:t>
      </w:r>
      <w:r w:rsidR="00B475E1">
        <w:rPr>
          <w:rFonts w:ascii="Cambria" w:eastAsia="Calibri" w:hAnsi="Cambria" w:cs="Cambria"/>
          <w:sz w:val="24"/>
          <w:szCs w:val="24"/>
        </w:rPr>
        <w:t>adjourned at 11:05.</w:t>
      </w:r>
    </w:p>
    <w:p w:rsidR="00B475E1" w:rsidRDefault="00B475E1" w:rsidP="00CD72E2">
      <w:pPr>
        <w:rPr>
          <w:rFonts w:ascii="Cambria" w:eastAsia="Calibri" w:hAnsi="Cambria" w:cs="Cambria"/>
          <w:sz w:val="24"/>
          <w:szCs w:val="24"/>
        </w:rPr>
      </w:pPr>
    </w:p>
    <w:p w:rsidR="00B475E1" w:rsidRPr="00977A3F" w:rsidRDefault="00977A3F" w:rsidP="00CD72E2">
      <w:pPr>
        <w:rPr>
          <w:rFonts w:ascii="Cambria" w:eastAsia="Calibri" w:hAnsi="Cambria" w:cs="Cambria"/>
          <w:b/>
          <w:sz w:val="24"/>
          <w:szCs w:val="24"/>
        </w:rPr>
      </w:pPr>
      <w:r w:rsidRPr="00977A3F">
        <w:rPr>
          <w:rFonts w:ascii="Cambria" w:eastAsia="Calibri" w:hAnsi="Cambria" w:cs="Cambria"/>
          <w:b/>
          <w:sz w:val="24"/>
          <w:szCs w:val="24"/>
          <w:u w:val="single"/>
        </w:rPr>
        <w:t xml:space="preserve">Discussion: </w:t>
      </w:r>
      <w:r w:rsidR="00B475E1" w:rsidRPr="00977A3F">
        <w:rPr>
          <w:rFonts w:ascii="Cambria" w:eastAsia="Calibri" w:hAnsi="Cambria" w:cs="Cambria"/>
          <w:b/>
          <w:sz w:val="24"/>
          <w:szCs w:val="24"/>
          <w:u w:val="single"/>
        </w:rPr>
        <w:t>Debriefing of Conference</w:t>
      </w:r>
    </w:p>
    <w:p w:rsidR="00B475E1" w:rsidRDefault="00B475E1" w:rsidP="00B475E1">
      <w:pPr>
        <w:pStyle w:val="ListParagraph"/>
        <w:numPr>
          <w:ilvl w:val="0"/>
          <w:numId w:val="19"/>
        </w:numPr>
        <w:rPr>
          <w:rFonts w:ascii="Cambria" w:eastAsia="Calibri" w:hAnsi="Cambria" w:cs="Cambria"/>
          <w:sz w:val="24"/>
          <w:szCs w:val="24"/>
        </w:rPr>
      </w:pPr>
      <w:r>
        <w:rPr>
          <w:rFonts w:ascii="Cambria" w:eastAsia="Calibri" w:hAnsi="Cambria" w:cs="Cambria"/>
          <w:sz w:val="24"/>
          <w:szCs w:val="24"/>
        </w:rPr>
        <w:t>Need to get more corporate sponsors.</w:t>
      </w:r>
    </w:p>
    <w:p w:rsidR="00977A3F" w:rsidRDefault="00B475E1" w:rsidP="00977A3F">
      <w:pPr>
        <w:pStyle w:val="ListParagraph"/>
        <w:numPr>
          <w:ilvl w:val="0"/>
          <w:numId w:val="19"/>
        </w:numPr>
        <w:rPr>
          <w:rFonts w:ascii="Cambria" w:eastAsia="Calibri" w:hAnsi="Cambria" w:cs="Cambria"/>
          <w:sz w:val="24"/>
          <w:szCs w:val="24"/>
        </w:rPr>
      </w:pPr>
      <w:r w:rsidRPr="00977A3F">
        <w:rPr>
          <w:rFonts w:ascii="Cambria" w:eastAsia="Calibri" w:hAnsi="Cambria" w:cs="Cambria"/>
          <w:sz w:val="24"/>
          <w:szCs w:val="24"/>
        </w:rPr>
        <w:t>Conference needs to become a revenue generator for NACEP</w:t>
      </w:r>
      <w:r w:rsidR="00977A3F" w:rsidRPr="00977A3F">
        <w:rPr>
          <w:rFonts w:ascii="Cambria" w:eastAsia="Calibri" w:hAnsi="Cambria" w:cs="Cambria"/>
          <w:sz w:val="24"/>
          <w:szCs w:val="24"/>
        </w:rPr>
        <w:t xml:space="preserve">, </w:t>
      </w:r>
      <w:r w:rsidR="00977A3F">
        <w:rPr>
          <w:rFonts w:ascii="Cambria" w:eastAsia="Calibri" w:hAnsi="Cambria" w:cs="Cambria"/>
          <w:sz w:val="24"/>
          <w:szCs w:val="24"/>
        </w:rPr>
        <w:t xml:space="preserve">we need </w:t>
      </w:r>
      <w:r w:rsidR="00977A3F" w:rsidRPr="00977A3F">
        <w:rPr>
          <w:rFonts w:ascii="Cambria" w:eastAsia="Calibri" w:hAnsi="Cambria" w:cs="Cambria"/>
          <w:sz w:val="24"/>
          <w:szCs w:val="24"/>
        </w:rPr>
        <w:t xml:space="preserve">to review </w:t>
      </w:r>
      <w:r w:rsidR="00977A3F">
        <w:rPr>
          <w:rFonts w:ascii="Cambria" w:eastAsia="Calibri" w:hAnsi="Cambria" w:cs="Cambria"/>
          <w:sz w:val="24"/>
          <w:szCs w:val="24"/>
        </w:rPr>
        <w:t>fees to ensure this is the case</w:t>
      </w:r>
      <w:r w:rsidR="00977A3F" w:rsidRPr="00977A3F">
        <w:rPr>
          <w:rFonts w:ascii="Cambria" w:eastAsia="Calibri" w:hAnsi="Cambria" w:cs="Cambria"/>
          <w:sz w:val="24"/>
          <w:szCs w:val="24"/>
        </w:rPr>
        <w:t>.</w:t>
      </w:r>
    </w:p>
    <w:p w:rsidR="00B475E1" w:rsidRPr="00977A3F" w:rsidRDefault="00977A3F" w:rsidP="00977A3F">
      <w:pPr>
        <w:pStyle w:val="ListParagraph"/>
        <w:numPr>
          <w:ilvl w:val="0"/>
          <w:numId w:val="19"/>
        </w:numPr>
        <w:rPr>
          <w:rFonts w:ascii="Cambria" w:eastAsia="Calibri" w:hAnsi="Cambria" w:cs="Cambria"/>
          <w:sz w:val="24"/>
          <w:szCs w:val="24"/>
        </w:rPr>
      </w:pPr>
      <w:r>
        <w:rPr>
          <w:rFonts w:ascii="Cambria" w:eastAsia="Calibri" w:hAnsi="Cambria" w:cs="Cambria"/>
          <w:sz w:val="24"/>
          <w:szCs w:val="24"/>
        </w:rPr>
        <w:t>As we grow, it is important to not lo</w:t>
      </w:r>
      <w:r w:rsidR="00B475E1" w:rsidRPr="00977A3F">
        <w:rPr>
          <w:rFonts w:ascii="Cambria" w:eastAsia="Calibri" w:hAnsi="Cambria" w:cs="Cambria"/>
          <w:sz w:val="24"/>
          <w:szCs w:val="24"/>
        </w:rPr>
        <w:t xml:space="preserve">se </w:t>
      </w:r>
      <w:r>
        <w:rPr>
          <w:rFonts w:ascii="Cambria" w:eastAsia="Calibri" w:hAnsi="Cambria" w:cs="Cambria"/>
          <w:sz w:val="24"/>
          <w:szCs w:val="24"/>
        </w:rPr>
        <w:t xml:space="preserve">the </w:t>
      </w:r>
      <w:r w:rsidR="00B475E1" w:rsidRPr="00977A3F">
        <w:rPr>
          <w:rFonts w:ascii="Cambria" w:eastAsia="Calibri" w:hAnsi="Cambria" w:cs="Cambria"/>
          <w:sz w:val="24"/>
          <w:szCs w:val="24"/>
        </w:rPr>
        <w:t>community aspect of conference.</w:t>
      </w:r>
    </w:p>
    <w:p w:rsidR="00B475E1" w:rsidRDefault="00977A3F" w:rsidP="00B475E1">
      <w:pPr>
        <w:pStyle w:val="ListParagraph"/>
        <w:numPr>
          <w:ilvl w:val="1"/>
          <w:numId w:val="19"/>
        </w:numPr>
        <w:rPr>
          <w:rFonts w:ascii="Cambria" w:eastAsia="Calibri" w:hAnsi="Cambria" w:cs="Cambria"/>
          <w:sz w:val="24"/>
          <w:szCs w:val="24"/>
        </w:rPr>
      </w:pPr>
      <w:r>
        <w:rPr>
          <w:rFonts w:ascii="Cambria" w:eastAsia="Calibri" w:hAnsi="Cambria" w:cs="Cambria"/>
          <w:sz w:val="24"/>
          <w:szCs w:val="24"/>
        </w:rPr>
        <w:t>Consider a second night of possible dinner "meet-ups" after the reception, which will likely be at the hotel in Denver</w:t>
      </w:r>
    </w:p>
    <w:p w:rsidR="00B475E1" w:rsidRDefault="00977A3F" w:rsidP="00B475E1">
      <w:pPr>
        <w:pStyle w:val="ListParagraph"/>
        <w:numPr>
          <w:ilvl w:val="1"/>
          <w:numId w:val="19"/>
        </w:numPr>
        <w:rPr>
          <w:rFonts w:ascii="Cambria" w:eastAsia="Calibri" w:hAnsi="Cambria" w:cs="Cambria"/>
          <w:sz w:val="24"/>
          <w:szCs w:val="24"/>
        </w:rPr>
      </w:pPr>
      <w:r>
        <w:rPr>
          <w:rFonts w:ascii="Cambria" w:eastAsia="Calibri" w:hAnsi="Cambria" w:cs="Cambria"/>
          <w:sz w:val="24"/>
          <w:szCs w:val="24"/>
        </w:rPr>
        <w:t xml:space="preserve">Whenever possible, keep the conference to one </w:t>
      </w:r>
      <w:r w:rsidR="00B475E1">
        <w:rPr>
          <w:rFonts w:ascii="Cambria" w:eastAsia="Calibri" w:hAnsi="Cambria" w:cs="Cambria"/>
          <w:sz w:val="24"/>
          <w:szCs w:val="24"/>
        </w:rPr>
        <w:t>floor</w:t>
      </w:r>
      <w:r>
        <w:rPr>
          <w:rFonts w:ascii="Cambria" w:eastAsia="Calibri" w:hAnsi="Cambria" w:cs="Cambria"/>
          <w:sz w:val="24"/>
          <w:szCs w:val="24"/>
        </w:rPr>
        <w:t xml:space="preserve"> or confined space so we </w:t>
      </w:r>
      <w:r w:rsidR="00B475E1">
        <w:rPr>
          <w:rFonts w:ascii="Cambria" w:eastAsia="Calibri" w:hAnsi="Cambria" w:cs="Cambria"/>
          <w:sz w:val="24"/>
          <w:szCs w:val="24"/>
        </w:rPr>
        <w:t>don’t mix with other groups</w:t>
      </w:r>
    </w:p>
    <w:p w:rsidR="00B475E1" w:rsidRDefault="00977A3F" w:rsidP="00B475E1">
      <w:pPr>
        <w:pStyle w:val="ListParagraph"/>
        <w:numPr>
          <w:ilvl w:val="1"/>
          <w:numId w:val="19"/>
        </w:numPr>
        <w:rPr>
          <w:rFonts w:ascii="Cambria" w:eastAsia="Calibri" w:hAnsi="Cambria" w:cs="Cambria"/>
          <w:sz w:val="24"/>
          <w:szCs w:val="24"/>
        </w:rPr>
      </w:pPr>
      <w:r>
        <w:rPr>
          <w:rFonts w:ascii="Cambria" w:eastAsia="Calibri" w:hAnsi="Cambria" w:cs="Cambria"/>
          <w:sz w:val="24"/>
          <w:szCs w:val="24"/>
        </w:rPr>
        <w:t xml:space="preserve">Meals are effective times for </w:t>
      </w:r>
      <w:r w:rsidR="00B475E1">
        <w:rPr>
          <w:rFonts w:ascii="Cambria" w:eastAsia="Calibri" w:hAnsi="Cambria" w:cs="Cambria"/>
          <w:sz w:val="24"/>
          <w:szCs w:val="24"/>
        </w:rPr>
        <w:t>network</w:t>
      </w:r>
      <w:r>
        <w:rPr>
          <w:rFonts w:ascii="Cambria" w:eastAsia="Calibri" w:hAnsi="Cambria" w:cs="Cambria"/>
          <w:sz w:val="24"/>
          <w:szCs w:val="24"/>
        </w:rPr>
        <w:t xml:space="preserve">ing, important to keep this as a </w:t>
      </w:r>
      <w:r w:rsidR="006B5307">
        <w:rPr>
          <w:rFonts w:ascii="Cambria" w:eastAsia="Calibri" w:hAnsi="Cambria" w:cs="Cambria"/>
          <w:sz w:val="24"/>
          <w:szCs w:val="24"/>
        </w:rPr>
        <w:t xml:space="preserve">feature </w:t>
      </w:r>
      <w:r>
        <w:rPr>
          <w:rFonts w:ascii="Cambria" w:eastAsia="Calibri" w:hAnsi="Cambria" w:cs="Cambria"/>
          <w:sz w:val="24"/>
          <w:szCs w:val="24"/>
        </w:rPr>
        <w:t>as we grow.</w:t>
      </w:r>
    </w:p>
    <w:p w:rsidR="00B475E1" w:rsidRDefault="00977A3F" w:rsidP="00B475E1">
      <w:pPr>
        <w:pStyle w:val="ListParagraph"/>
        <w:numPr>
          <w:ilvl w:val="0"/>
          <w:numId w:val="19"/>
        </w:numPr>
        <w:rPr>
          <w:rFonts w:ascii="Cambria" w:eastAsia="Calibri" w:hAnsi="Cambria" w:cs="Cambria"/>
          <w:sz w:val="24"/>
          <w:szCs w:val="24"/>
        </w:rPr>
      </w:pPr>
      <w:r>
        <w:rPr>
          <w:rFonts w:ascii="Cambria" w:eastAsia="Calibri" w:hAnsi="Cambria" w:cs="Cambria"/>
          <w:sz w:val="24"/>
          <w:szCs w:val="24"/>
        </w:rPr>
        <w:t xml:space="preserve">Continue to find ways of increasing the amount of opportunities for </w:t>
      </w:r>
      <w:r w:rsidR="00B475E1">
        <w:rPr>
          <w:rFonts w:ascii="Cambria" w:eastAsia="Calibri" w:hAnsi="Cambria" w:cs="Cambria"/>
          <w:sz w:val="24"/>
          <w:szCs w:val="24"/>
        </w:rPr>
        <w:t xml:space="preserve">networking </w:t>
      </w:r>
      <w:r>
        <w:rPr>
          <w:rFonts w:ascii="Cambria" w:eastAsia="Calibri" w:hAnsi="Cambria" w:cs="Cambria"/>
          <w:sz w:val="24"/>
          <w:szCs w:val="24"/>
        </w:rPr>
        <w:t xml:space="preserve">(one Board member suggested it should be 70% networking </w:t>
      </w:r>
      <w:r w:rsidR="00B475E1">
        <w:rPr>
          <w:rFonts w:ascii="Cambria" w:eastAsia="Calibri" w:hAnsi="Cambria" w:cs="Cambria"/>
          <w:sz w:val="24"/>
          <w:szCs w:val="24"/>
        </w:rPr>
        <w:t>and 30% informational</w:t>
      </w:r>
      <w:r>
        <w:rPr>
          <w:rFonts w:ascii="Cambria" w:eastAsia="Calibri" w:hAnsi="Cambria" w:cs="Cambria"/>
          <w:sz w:val="24"/>
          <w:szCs w:val="24"/>
        </w:rPr>
        <w:t>)</w:t>
      </w:r>
      <w:r w:rsidR="00B475E1">
        <w:rPr>
          <w:rFonts w:ascii="Cambria" w:eastAsia="Calibri" w:hAnsi="Cambria" w:cs="Cambria"/>
          <w:sz w:val="24"/>
          <w:szCs w:val="24"/>
        </w:rPr>
        <w:t>.</w:t>
      </w:r>
    </w:p>
    <w:p w:rsidR="00B475E1" w:rsidRDefault="00977A3F" w:rsidP="00B475E1">
      <w:pPr>
        <w:pStyle w:val="ListParagraph"/>
        <w:numPr>
          <w:ilvl w:val="0"/>
          <w:numId w:val="19"/>
        </w:numPr>
        <w:rPr>
          <w:rFonts w:ascii="Cambria" w:eastAsia="Calibri" w:hAnsi="Cambria" w:cs="Cambria"/>
          <w:sz w:val="24"/>
          <w:szCs w:val="24"/>
        </w:rPr>
      </w:pPr>
      <w:r>
        <w:rPr>
          <w:rFonts w:ascii="Cambria" w:eastAsia="Calibri" w:hAnsi="Cambria" w:cs="Cambria"/>
          <w:sz w:val="24"/>
          <w:szCs w:val="24"/>
        </w:rPr>
        <w:t>Consider organizing optional s</w:t>
      </w:r>
      <w:r w:rsidR="00B475E1">
        <w:rPr>
          <w:rFonts w:ascii="Cambria" w:eastAsia="Calibri" w:hAnsi="Cambria" w:cs="Cambria"/>
          <w:sz w:val="24"/>
          <w:szCs w:val="24"/>
        </w:rPr>
        <w:t>chool and site visits.</w:t>
      </w:r>
    </w:p>
    <w:p w:rsidR="00B475E1" w:rsidRDefault="00B475E1" w:rsidP="00B475E1">
      <w:pPr>
        <w:pStyle w:val="ListParagraph"/>
        <w:numPr>
          <w:ilvl w:val="0"/>
          <w:numId w:val="19"/>
        </w:numPr>
        <w:rPr>
          <w:rFonts w:ascii="Cambria" w:eastAsia="Calibri" w:hAnsi="Cambria" w:cs="Cambria"/>
          <w:sz w:val="24"/>
          <w:szCs w:val="24"/>
        </w:rPr>
      </w:pPr>
      <w:r>
        <w:rPr>
          <w:rFonts w:ascii="Cambria" w:eastAsia="Calibri" w:hAnsi="Cambria" w:cs="Cambria"/>
          <w:sz w:val="24"/>
          <w:szCs w:val="24"/>
        </w:rPr>
        <w:t>Presentations during meals is disruptive</w:t>
      </w:r>
      <w:r w:rsidR="006B5307">
        <w:rPr>
          <w:rFonts w:ascii="Cambria" w:eastAsia="Calibri" w:hAnsi="Cambria" w:cs="Cambria"/>
          <w:sz w:val="24"/>
          <w:szCs w:val="24"/>
        </w:rPr>
        <w:t xml:space="preserve"> and is a limit on our capacity</w:t>
      </w:r>
      <w:r>
        <w:rPr>
          <w:rFonts w:ascii="Cambria" w:eastAsia="Calibri" w:hAnsi="Cambria" w:cs="Cambria"/>
          <w:sz w:val="24"/>
          <w:szCs w:val="24"/>
        </w:rPr>
        <w:t xml:space="preserve">.  </w:t>
      </w:r>
      <w:r w:rsidR="00977A3F">
        <w:rPr>
          <w:rFonts w:ascii="Cambria" w:eastAsia="Calibri" w:hAnsi="Cambria" w:cs="Cambria"/>
          <w:sz w:val="24"/>
          <w:szCs w:val="24"/>
        </w:rPr>
        <w:t>Whenever possible these should be avoided</w:t>
      </w:r>
      <w:r>
        <w:rPr>
          <w:rFonts w:ascii="Cambria" w:eastAsia="Calibri" w:hAnsi="Cambria" w:cs="Cambria"/>
          <w:sz w:val="24"/>
          <w:szCs w:val="24"/>
        </w:rPr>
        <w:t>.</w:t>
      </w:r>
    </w:p>
    <w:p w:rsidR="00B475E1" w:rsidRDefault="000D263A" w:rsidP="00B475E1">
      <w:pPr>
        <w:pStyle w:val="ListParagraph"/>
        <w:numPr>
          <w:ilvl w:val="0"/>
          <w:numId w:val="19"/>
        </w:numPr>
        <w:rPr>
          <w:rFonts w:ascii="Cambria" w:eastAsia="Calibri" w:hAnsi="Cambria" w:cs="Cambria"/>
          <w:sz w:val="24"/>
          <w:szCs w:val="24"/>
        </w:rPr>
      </w:pPr>
      <w:r>
        <w:rPr>
          <w:rFonts w:ascii="Cambria" w:eastAsia="Calibri" w:hAnsi="Cambria" w:cs="Cambria"/>
          <w:sz w:val="24"/>
          <w:szCs w:val="24"/>
        </w:rPr>
        <w:t>One of the possible dates for Louisville overlapped with Halloween, there was consensus that we should avoid holding the c</w:t>
      </w:r>
      <w:r w:rsidR="00B475E1">
        <w:rPr>
          <w:rFonts w:ascii="Cambria" w:eastAsia="Calibri" w:hAnsi="Cambria" w:cs="Cambria"/>
          <w:sz w:val="24"/>
          <w:szCs w:val="24"/>
        </w:rPr>
        <w:t>onference on Halloween.</w:t>
      </w:r>
    </w:p>
    <w:p w:rsidR="00B475E1" w:rsidRDefault="000D263A" w:rsidP="00B475E1">
      <w:pPr>
        <w:pStyle w:val="ListParagraph"/>
        <w:numPr>
          <w:ilvl w:val="0"/>
          <w:numId w:val="19"/>
        </w:numPr>
        <w:rPr>
          <w:rFonts w:ascii="Cambria" w:eastAsia="Calibri" w:hAnsi="Cambria" w:cs="Cambria"/>
          <w:sz w:val="24"/>
          <w:szCs w:val="24"/>
        </w:rPr>
      </w:pPr>
      <w:r>
        <w:rPr>
          <w:rFonts w:ascii="Cambria" w:eastAsia="Calibri" w:hAnsi="Cambria" w:cs="Cambria"/>
          <w:sz w:val="24"/>
          <w:szCs w:val="24"/>
        </w:rPr>
        <w:t xml:space="preserve">Encouraging attendance at the </w:t>
      </w:r>
      <w:r w:rsidR="00344333">
        <w:rPr>
          <w:rFonts w:ascii="Cambria" w:eastAsia="Calibri" w:hAnsi="Cambria" w:cs="Cambria"/>
          <w:sz w:val="24"/>
          <w:szCs w:val="24"/>
        </w:rPr>
        <w:t xml:space="preserve">Business meeting </w:t>
      </w:r>
      <w:r>
        <w:rPr>
          <w:rFonts w:ascii="Cambria" w:eastAsia="Calibri" w:hAnsi="Cambria" w:cs="Cambria"/>
          <w:sz w:val="24"/>
          <w:szCs w:val="24"/>
        </w:rPr>
        <w:t xml:space="preserve">is always a challenge, consider holding it at a time </w:t>
      </w:r>
      <w:r w:rsidR="00344333">
        <w:rPr>
          <w:rFonts w:ascii="Cambria" w:eastAsia="Calibri" w:hAnsi="Cambria" w:cs="Cambria"/>
          <w:sz w:val="24"/>
          <w:szCs w:val="24"/>
        </w:rPr>
        <w:t>when nothing else is happening.</w:t>
      </w:r>
    </w:p>
    <w:p w:rsidR="00611EA8" w:rsidRDefault="000D263A" w:rsidP="00B475E1">
      <w:pPr>
        <w:pStyle w:val="ListParagraph"/>
        <w:numPr>
          <w:ilvl w:val="0"/>
          <w:numId w:val="19"/>
        </w:numPr>
        <w:rPr>
          <w:rFonts w:ascii="Cambria" w:eastAsia="Calibri" w:hAnsi="Cambria" w:cs="Cambria"/>
          <w:sz w:val="24"/>
          <w:szCs w:val="24"/>
        </w:rPr>
      </w:pPr>
      <w:r>
        <w:rPr>
          <w:rFonts w:ascii="Cambria" w:eastAsia="Calibri" w:hAnsi="Cambria" w:cs="Cambria"/>
          <w:sz w:val="24"/>
          <w:szCs w:val="24"/>
        </w:rPr>
        <w:lastRenderedPageBreak/>
        <w:t xml:space="preserve">Need to continue to recruit additional high quality </w:t>
      </w:r>
      <w:r w:rsidR="00611EA8">
        <w:rPr>
          <w:rFonts w:ascii="Cambria" w:eastAsia="Calibri" w:hAnsi="Cambria" w:cs="Cambria"/>
          <w:sz w:val="24"/>
          <w:szCs w:val="24"/>
        </w:rPr>
        <w:t>research</w:t>
      </w:r>
      <w:r>
        <w:rPr>
          <w:rFonts w:ascii="Cambria" w:eastAsia="Calibri" w:hAnsi="Cambria" w:cs="Cambria"/>
          <w:sz w:val="24"/>
          <w:szCs w:val="24"/>
        </w:rPr>
        <w:t xml:space="preserve"> presentations</w:t>
      </w:r>
      <w:r w:rsidR="006B5307">
        <w:rPr>
          <w:rFonts w:ascii="Cambria" w:eastAsia="Calibri" w:hAnsi="Cambria" w:cs="Cambria"/>
          <w:sz w:val="24"/>
          <w:szCs w:val="24"/>
        </w:rPr>
        <w:t xml:space="preserve"> and build on the growth of </w:t>
      </w:r>
      <w:r w:rsidR="006B5307">
        <w:rPr>
          <w:rFonts w:ascii="Cambria" w:eastAsia="Calibri" w:hAnsi="Cambria" w:cs="Cambria"/>
          <w:sz w:val="24"/>
          <w:szCs w:val="24"/>
        </w:rPr>
        <w:t>presentations</w:t>
      </w:r>
      <w:r w:rsidR="006B5307">
        <w:rPr>
          <w:rFonts w:ascii="Cambria" w:eastAsia="Calibri" w:hAnsi="Cambria" w:cs="Cambria"/>
          <w:sz w:val="24"/>
          <w:szCs w:val="24"/>
        </w:rPr>
        <w:t xml:space="preserve"> by high school representatives</w:t>
      </w:r>
      <w:r w:rsidR="00611EA8">
        <w:rPr>
          <w:rFonts w:ascii="Cambria" w:eastAsia="Calibri" w:hAnsi="Cambria" w:cs="Cambria"/>
          <w:sz w:val="24"/>
          <w:szCs w:val="24"/>
        </w:rPr>
        <w:t>.</w:t>
      </w:r>
    </w:p>
    <w:p w:rsidR="000D263A" w:rsidRDefault="000D263A" w:rsidP="000D263A">
      <w:pPr>
        <w:pStyle w:val="ListParagraph"/>
        <w:numPr>
          <w:ilvl w:val="0"/>
          <w:numId w:val="19"/>
        </w:numPr>
        <w:rPr>
          <w:rFonts w:ascii="Cambria" w:eastAsia="Calibri" w:hAnsi="Cambria" w:cs="Cambria"/>
          <w:sz w:val="24"/>
          <w:szCs w:val="24"/>
        </w:rPr>
      </w:pPr>
      <w:r>
        <w:rPr>
          <w:rFonts w:ascii="Cambria" w:eastAsia="Calibri" w:hAnsi="Cambria" w:cs="Cambria"/>
          <w:sz w:val="24"/>
          <w:szCs w:val="24"/>
        </w:rPr>
        <w:t xml:space="preserve">Some presenters were unaware that they had internet access for their presenters. </w:t>
      </w:r>
    </w:p>
    <w:p w:rsidR="000D263A" w:rsidRDefault="000D263A" w:rsidP="000D263A">
      <w:pPr>
        <w:pStyle w:val="ListParagraph"/>
        <w:numPr>
          <w:ilvl w:val="0"/>
          <w:numId w:val="19"/>
        </w:numPr>
        <w:rPr>
          <w:rFonts w:ascii="Cambria" w:eastAsia="Calibri" w:hAnsi="Cambria" w:cs="Cambria"/>
          <w:sz w:val="24"/>
          <w:szCs w:val="24"/>
        </w:rPr>
      </w:pPr>
      <w:r>
        <w:rPr>
          <w:rFonts w:ascii="Cambria" w:eastAsia="Calibri" w:hAnsi="Cambria" w:cs="Cambria"/>
          <w:sz w:val="24"/>
          <w:szCs w:val="24"/>
        </w:rPr>
        <w:t>Some attendees requested free internet access in meeting rooms; we should explore how expensive this will be in future years.</w:t>
      </w:r>
    </w:p>
    <w:p w:rsidR="006B5307" w:rsidRDefault="006B5307" w:rsidP="000D263A">
      <w:pPr>
        <w:pStyle w:val="ListParagraph"/>
        <w:numPr>
          <w:ilvl w:val="0"/>
          <w:numId w:val="19"/>
        </w:numPr>
        <w:rPr>
          <w:rFonts w:ascii="Cambria" w:eastAsia="Calibri" w:hAnsi="Cambria" w:cs="Cambria"/>
          <w:sz w:val="24"/>
          <w:szCs w:val="24"/>
        </w:rPr>
      </w:pPr>
      <w:r>
        <w:rPr>
          <w:rFonts w:ascii="Cambria" w:eastAsia="Calibri" w:hAnsi="Cambria" w:cs="Cambria"/>
          <w:sz w:val="24"/>
          <w:szCs w:val="24"/>
        </w:rPr>
        <w:t>The NACEP 101 for the New Attendees breakfast was valuable, but there needs to be more information on the foundations of the organization for all conference attendees.</w:t>
      </w:r>
    </w:p>
    <w:p w:rsidR="00344333" w:rsidRDefault="00344333" w:rsidP="00344333">
      <w:pPr>
        <w:rPr>
          <w:rFonts w:ascii="Cambria" w:eastAsia="Calibri" w:hAnsi="Cambria" w:cs="Cambria"/>
          <w:sz w:val="24"/>
          <w:szCs w:val="24"/>
        </w:rPr>
      </w:pPr>
    </w:p>
    <w:p w:rsidR="00344333" w:rsidRPr="00977A3F" w:rsidRDefault="00977A3F" w:rsidP="00344333">
      <w:pPr>
        <w:rPr>
          <w:rFonts w:ascii="Cambria" w:eastAsia="Calibri" w:hAnsi="Cambria" w:cs="Cambria"/>
          <w:b/>
          <w:sz w:val="24"/>
          <w:szCs w:val="24"/>
        </w:rPr>
      </w:pPr>
      <w:r w:rsidRPr="00977A3F">
        <w:rPr>
          <w:rFonts w:ascii="Cambria" w:eastAsia="Calibri" w:hAnsi="Cambria" w:cs="Cambria"/>
          <w:b/>
          <w:sz w:val="24"/>
          <w:szCs w:val="24"/>
          <w:u w:val="single"/>
        </w:rPr>
        <w:t xml:space="preserve">Program </w:t>
      </w:r>
      <w:r w:rsidR="00344333" w:rsidRPr="00977A3F">
        <w:rPr>
          <w:rFonts w:ascii="Cambria" w:eastAsia="Calibri" w:hAnsi="Cambria" w:cs="Cambria"/>
          <w:b/>
          <w:sz w:val="24"/>
          <w:szCs w:val="24"/>
          <w:u w:val="single"/>
        </w:rPr>
        <w:t>Development Committee</w:t>
      </w:r>
    </w:p>
    <w:p w:rsidR="00B475E1" w:rsidRDefault="00344333" w:rsidP="00CD72E2">
      <w:pPr>
        <w:rPr>
          <w:rFonts w:ascii="Cambria" w:eastAsia="Calibri" w:hAnsi="Cambria" w:cs="Cambria"/>
          <w:sz w:val="24"/>
          <w:szCs w:val="24"/>
        </w:rPr>
      </w:pPr>
      <w:r>
        <w:rPr>
          <w:rFonts w:ascii="Cambria" w:eastAsia="Calibri" w:hAnsi="Cambria" w:cs="Cambria"/>
          <w:sz w:val="24"/>
          <w:szCs w:val="24"/>
        </w:rPr>
        <w:t xml:space="preserve">The </w:t>
      </w:r>
      <w:r w:rsidR="00977A3F">
        <w:rPr>
          <w:rFonts w:ascii="Cambria" w:eastAsia="Calibri" w:hAnsi="Cambria" w:cs="Cambria"/>
          <w:sz w:val="24"/>
          <w:szCs w:val="24"/>
        </w:rPr>
        <w:t xml:space="preserve">Program </w:t>
      </w:r>
      <w:r>
        <w:rPr>
          <w:rFonts w:ascii="Cambria" w:eastAsia="Calibri" w:hAnsi="Cambria" w:cs="Cambria"/>
          <w:sz w:val="24"/>
          <w:szCs w:val="24"/>
        </w:rPr>
        <w:t xml:space="preserve">Development Committee was created as an ad hoc committee four years ago.  This committee become a catch all for </w:t>
      </w:r>
      <w:r w:rsidR="00977A3F">
        <w:rPr>
          <w:rFonts w:ascii="Cambria" w:eastAsia="Calibri" w:hAnsi="Cambria" w:cs="Cambria"/>
          <w:sz w:val="24"/>
          <w:szCs w:val="24"/>
        </w:rPr>
        <w:t xml:space="preserve">a number of </w:t>
      </w:r>
      <w:r>
        <w:rPr>
          <w:rFonts w:ascii="Cambria" w:eastAsia="Calibri" w:hAnsi="Cambria" w:cs="Cambria"/>
          <w:sz w:val="24"/>
          <w:szCs w:val="24"/>
        </w:rPr>
        <w:t>tasks that are not related.  The recommendation is to disband the committee and reassign the remaining tasks to standing committees.</w:t>
      </w:r>
    </w:p>
    <w:p w:rsidR="00344333" w:rsidRDefault="00344333" w:rsidP="00CD72E2">
      <w:pPr>
        <w:rPr>
          <w:rFonts w:ascii="Cambria" w:eastAsia="Calibri" w:hAnsi="Cambria" w:cs="Cambria"/>
          <w:sz w:val="24"/>
          <w:szCs w:val="24"/>
        </w:rPr>
      </w:pPr>
    </w:p>
    <w:p w:rsidR="00344333" w:rsidRDefault="00344333" w:rsidP="00CD72E2">
      <w:pPr>
        <w:rPr>
          <w:rFonts w:ascii="Cambria" w:eastAsia="Calibri" w:hAnsi="Cambria" w:cs="Cambria"/>
          <w:sz w:val="24"/>
          <w:szCs w:val="24"/>
        </w:rPr>
      </w:pPr>
      <w:r>
        <w:rPr>
          <w:rFonts w:ascii="Cambria" w:eastAsia="Calibri" w:hAnsi="Cambria" w:cs="Cambria"/>
          <w:sz w:val="24"/>
          <w:szCs w:val="24"/>
        </w:rPr>
        <w:t>Tim Setter moved to dissolve the Program Development Committee moving any existing actions items to standing committees and change NACEP documents and marketing materials to remove the committee.</w:t>
      </w:r>
    </w:p>
    <w:p w:rsidR="00344333" w:rsidRDefault="00344333" w:rsidP="00CD72E2">
      <w:pPr>
        <w:rPr>
          <w:rFonts w:ascii="Cambria" w:eastAsia="Calibri" w:hAnsi="Cambria" w:cs="Cambria"/>
          <w:sz w:val="24"/>
          <w:szCs w:val="24"/>
        </w:rPr>
      </w:pPr>
    </w:p>
    <w:p w:rsidR="00344333" w:rsidRDefault="00344333" w:rsidP="00CD72E2">
      <w:pPr>
        <w:rPr>
          <w:rFonts w:ascii="Cambria" w:eastAsia="Calibri" w:hAnsi="Cambria" w:cs="Cambria"/>
          <w:sz w:val="24"/>
          <w:szCs w:val="24"/>
        </w:rPr>
      </w:pPr>
      <w:r>
        <w:rPr>
          <w:rFonts w:ascii="Cambria" w:eastAsia="Calibri" w:hAnsi="Cambria" w:cs="Cambria"/>
          <w:sz w:val="24"/>
          <w:szCs w:val="24"/>
        </w:rPr>
        <w:t>Kathleen seconded.</w:t>
      </w:r>
    </w:p>
    <w:p w:rsidR="00344333" w:rsidRDefault="00344333" w:rsidP="00CD72E2">
      <w:pPr>
        <w:rPr>
          <w:rFonts w:ascii="Cambria" w:eastAsia="Calibri" w:hAnsi="Cambria" w:cs="Cambria"/>
          <w:sz w:val="24"/>
          <w:szCs w:val="24"/>
        </w:rPr>
      </w:pPr>
    </w:p>
    <w:p w:rsidR="00344333" w:rsidRDefault="00977A3F" w:rsidP="00CD72E2">
      <w:pPr>
        <w:rPr>
          <w:rFonts w:ascii="Cambria" w:eastAsia="Calibri" w:hAnsi="Cambria" w:cs="Cambria"/>
          <w:sz w:val="24"/>
          <w:szCs w:val="24"/>
        </w:rPr>
      </w:pPr>
      <w:r>
        <w:rPr>
          <w:rFonts w:ascii="Cambria" w:eastAsia="Calibri" w:hAnsi="Cambria" w:cs="Cambria"/>
          <w:sz w:val="24"/>
          <w:szCs w:val="24"/>
        </w:rPr>
        <w:t>In discussion Sandy</w:t>
      </w:r>
      <w:r w:rsidR="00344333">
        <w:rPr>
          <w:rFonts w:ascii="Cambria" w:eastAsia="Calibri" w:hAnsi="Cambria" w:cs="Cambria"/>
          <w:sz w:val="24"/>
          <w:szCs w:val="24"/>
        </w:rPr>
        <w:t xml:space="preserve"> thank</w:t>
      </w:r>
      <w:r>
        <w:rPr>
          <w:rFonts w:ascii="Cambria" w:eastAsia="Calibri" w:hAnsi="Cambria" w:cs="Cambria"/>
          <w:sz w:val="24"/>
          <w:szCs w:val="24"/>
        </w:rPr>
        <w:t>ed</w:t>
      </w:r>
      <w:r w:rsidR="00344333">
        <w:rPr>
          <w:rFonts w:ascii="Cambria" w:eastAsia="Calibri" w:hAnsi="Cambria" w:cs="Cambria"/>
          <w:sz w:val="24"/>
          <w:szCs w:val="24"/>
        </w:rPr>
        <w:t xml:space="preserve"> the existing committee membership for their service.</w:t>
      </w:r>
    </w:p>
    <w:p w:rsidR="00344333" w:rsidRDefault="00344333" w:rsidP="00CD72E2">
      <w:pPr>
        <w:rPr>
          <w:rFonts w:ascii="Cambria" w:eastAsia="Calibri" w:hAnsi="Cambria" w:cs="Cambria"/>
          <w:sz w:val="24"/>
          <w:szCs w:val="24"/>
        </w:rPr>
      </w:pPr>
    </w:p>
    <w:p w:rsidR="00344333" w:rsidRDefault="00344333" w:rsidP="00CD72E2">
      <w:pPr>
        <w:rPr>
          <w:rFonts w:ascii="Cambria" w:eastAsia="Calibri" w:hAnsi="Cambria" w:cs="Cambria"/>
          <w:sz w:val="24"/>
          <w:szCs w:val="24"/>
        </w:rPr>
      </w:pPr>
      <w:r>
        <w:rPr>
          <w:rFonts w:ascii="Cambria" w:eastAsia="Calibri" w:hAnsi="Cambria" w:cs="Cambria"/>
          <w:sz w:val="24"/>
          <w:szCs w:val="24"/>
        </w:rPr>
        <w:t>Motion passed.  Adam and Tim will bring together the existing committee chairs to review and assign remaining tasks.</w:t>
      </w:r>
    </w:p>
    <w:p w:rsidR="00344333" w:rsidRDefault="00344333" w:rsidP="00CD72E2">
      <w:pPr>
        <w:rPr>
          <w:rFonts w:ascii="Cambria" w:eastAsia="Calibri" w:hAnsi="Cambria" w:cs="Cambria"/>
          <w:sz w:val="24"/>
          <w:szCs w:val="24"/>
        </w:rPr>
      </w:pPr>
    </w:p>
    <w:p w:rsidR="00344333" w:rsidRPr="00395DC2" w:rsidRDefault="00344333" w:rsidP="00CD72E2">
      <w:pPr>
        <w:rPr>
          <w:rFonts w:ascii="Cambria" w:eastAsia="Calibri" w:hAnsi="Cambria" w:cs="Cambria"/>
          <w:b/>
          <w:sz w:val="24"/>
          <w:szCs w:val="24"/>
          <w:u w:val="single"/>
        </w:rPr>
      </w:pPr>
      <w:r w:rsidRPr="00395DC2">
        <w:rPr>
          <w:rFonts w:ascii="Cambria" w:eastAsia="Calibri" w:hAnsi="Cambria" w:cs="Cambria"/>
          <w:b/>
          <w:sz w:val="24"/>
          <w:szCs w:val="24"/>
          <w:u w:val="single"/>
        </w:rPr>
        <w:t>Board Parliamentarian</w:t>
      </w:r>
    </w:p>
    <w:p w:rsidR="00344333" w:rsidRDefault="00395DC2" w:rsidP="00CD72E2">
      <w:pPr>
        <w:rPr>
          <w:rFonts w:ascii="Cambria" w:eastAsia="Calibri" w:hAnsi="Cambria" w:cs="Cambria"/>
          <w:sz w:val="24"/>
          <w:szCs w:val="24"/>
        </w:rPr>
      </w:pPr>
      <w:r>
        <w:rPr>
          <w:rFonts w:ascii="Cambria" w:eastAsia="Calibri" w:hAnsi="Cambria" w:cs="Cambria"/>
          <w:sz w:val="24"/>
          <w:szCs w:val="24"/>
        </w:rPr>
        <w:t>Sandi moved to designate</w:t>
      </w:r>
      <w:r w:rsidR="00344333">
        <w:rPr>
          <w:rFonts w:ascii="Cambria" w:eastAsia="Calibri" w:hAnsi="Cambria" w:cs="Cambria"/>
          <w:sz w:val="24"/>
          <w:szCs w:val="24"/>
        </w:rPr>
        <w:t xml:space="preserve"> Dennis Waller as Board parliamentarian.  Seconded by Kathleen.  Dennis abstained. Motion passed.</w:t>
      </w:r>
    </w:p>
    <w:p w:rsidR="00B475E1" w:rsidRDefault="00B475E1" w:rsidP="00CD72E2">
      <w:pPr>
        <w:rPr>
          <w:rFonts w:ascii="Cambria" w:eastAsia="Calibri" w:hAnsi="Cambria" w:cs="Cambria"/>
          <w:sz w:val="24"/>
          <w:szCs w:val="24"/>
        </w:rPr>
      </w:pPr>
    </w:p>
    <w:p w:rsidR="00344333" w:rsidRPr="00395DC2" w:rsidRDefault="00395DC2" w:rsidP="00CD72E2">
      <w:pPr>
        <w:rPr>
          <w:rFonts w:ascii="Cambria" w:eastAsia="Calibri" w:hAnsi="Cambria" w:cs="Cambria"/>
          <w:b/>
          <w:sz w:val="24"/>
          <w:szCs w:val="24"/>
          <w:u w:val="single"/>
        </w:rPr>
      </w:pPr>
      <w:r w:rsidRPr="00395DC2">
        <w:rPr>
          <w:rFonts w:ascii="Cambria" w:eastAsia="Calibri" w:hAnsi="Cambria" w:cs="Cambria"/>
          <w:b/>
          <w:sz w:val="24"/>
          <w:szCs w:val="24"/>
          <w:u w:val="single"/>
        </w:rPr>
        <w:t xml:space="preserve">Discussion: Revising the National Conference Location Selection </w:t>
      </w:r>
      <w:r w:rsidR="00344333" w:rsidRPr="00395DC2">
        <w:rPr>
          <w:rFonts w:ascii="Cambria" w:eastAsia="Calibri" w:hAnsi="Cambria" w:cs="Cambria"/>
          <w:b/>
          <w:sz w:val="24"/>
          <w:szCs w:val="24"/>
          <w:u w:val="single"/>
        </w:rPr>
        <w:t>Process</w:t>
      </w:r>
    </w:p>
    <w:p w:rsidR="00344333" w:rsidRDefault="00395DC2" w:rsidP="00CD72E2">
      <w:pPr>
        <w:rPr>
          <w:rFonts w:ascii="Cambria" w:eastAsia="Calibri" w:hAnsi="Cambria" w:cs="Cambria"/>
          <w:sz w:val="24"/>
          <w:szCs w:val="24"/>
        </w:rPr>
      </w:pPr>
      <w:r>
        <w:rPr>
          <w:rFonts w:ascii="Cambria" w:eastAsia="Calibri" w:hAnsi="Cambria" w:cs="Cambria"/>
          <w:sz w:val="24"/>
          <w:szCs w:val="24"/>
        </w:rPr>
        <w:t xml:space="preserve">There was discussion that the role of local host committees has been changing, particularly with our </w:t>
      </w:r>
      <w:r w:rsidR="00344333">
        <w:rPr>
          <w:rFonts w:ascii="Cambria" w:eastAsia="Calibri" w:hAnsi="Cambria" w:cs="Cambria"/>
          <w:sz w:val="24"/>
          <w:szCs w:val="24"/>
        </w:rPr>
        <w:t xml:space="preserve">hiring </w:t>
      </w:r>
      <w:r>
        <w:rPr>
          <w:rFonts w:ascii="Cambria" w:eastAsia="Calibri" w:hAnsi="Cambria" w:cs="Cambria"/>
          <w:sz w:val="24"/>
          <w:szCs w:val="24"/>
        </w:rPr>
        <w:t xml:space="preserve">an </w:t>
      </w:r>
      <w:r w:rsidR="00344333">
        <w:rPr>
          <w:rFonts w:ascii="Cambria" w:eastAsia="Calibri" w:hAnsi="Cambria" w:cs="Cambria"/>
          <w:sz w:val="24"/>
          <w:szCs w:val="24"/>
        </w:rPr>
        <w:t>Events Coordinator</w:t>
      </w:r>
      <w:r>
        <w:rPr>
          <w:rFonts w:ascii="Cambria" w:eastAsia="Calibri" w:hAnsi="Cambria" w:cs="Cambria"/>
          <w:sz w:val="24"/>
          <w:szCs w:val="24"/>
        </w:rPr>
        <w:t xml:space="preserve"> on staff.  We might consider organizing conferences in locations we select</w:t>
      </w:r>
      <w:r w:rsidR="008149C9">
        <w:rPr>
          <w:rFonts w:ascii="Cambria" w:eastAsia="Calibri" w:hAnsi="Cambria" w:cs="Cambria"/>
          <w:sz w:val="24"/>
          <w:szCs w:val="24"/>
        </w:rPr>
        <w:t xml:space="preserve"> based on geographic spread and the organization's priorities</w:t>
      </w:r>
      <w:r>
        <w:rPr>
          <w:rFonts w:ascii="Cambria" w:eastAsia="Calibri" w:hAnsi="Cambria" w:cs="Cambria"/>
          <w:sz w:val="24"/>
          <w:szCs w:val="24"/>
        </w:rPr>
        <w:t xml:space="preserve">, without </w:t>
      </w:r>
      <w:r w:rsidR="00344333">
        <w:rPr>
          <w:rFonts w:ascii="Cambria" w:eastAsia="Calibri" w:hAnsi="Cambria" w:cs="Cambria"/>
          <w:sz w:val="24"/>
          <w:szCs w:val="24"/>
        </w:rPr>
        <w:t>solicit</w:t>
      </w:r>
      <w:r>
        <w:rPr>
          <w:rFonts w:ascii="Cambria" w:eastAsia="Calibri" w:hAnsi="Cambria" w:cs="Cambria"/>
          <w:sz w:val="24"/>
          <w:szCs w:val="24"/>
        </w:rPr>
        <w:t>ing</w:t>
      </w:r>
      <w:r w:rsidR="00344333">
        <w:rPr>
          <w:rFonts w:ascii="Cambria" w:eastAsia="Calibri" w:hAnsi="Cambria" w:cs="Cambria"/>
          <w:sz w:val="24"/>
          <w:szCs w:val="24"/>
        </w:rPr>
        <w:t xml:space="preserve"> host bids</w:t>
      </w:r>
      <w:r>
        <w:rPr>
          <w:rFonts w:ascii="Cambria" w:eastAsia="Calibri" w:hAnsi="Cambria" w:cs="Cambria"/>
          <w:sz w:val="24"/>
          <w:szCs w:val="24"/>
        </w:rPr>
        <w:t xml:space="preserve">. </w:t>
      </w:r>
      <w:r w:rsidR="00344333">
        <w:rPr>
          <w:rFonts w:ascii="Cambria" w:eastAsia="Calibri" w:hAnsi="Cambria" w:cs="Cambria"/>
          <w:sz w:val="24"/>
          <w:szCs w:val="24"/>
        </w:rPr>
        <w:t xml:space="preserve"> If we do away with </w:t>
      </w:r>
      <w:r>
        <w:rPr>
          <w:rFonts w:ascii="Cambria" w:eastAsia="Calibri" w:hAnsi="Cambria" w:cs="Cambria"/>
          <w:sz w:val="24"/>
          <w:szCs w:val="24"/>
        </w:rPr>
        <w:t xml:space="preserve">the existing </w:t>
      </w:r>
      <w:r w:rsidR="00344333">
        <w:rPr>
          <w:rFonts w:ascii="Cambria" w:eastAsia="Calibri" w:hAnsi="Cambria" w:cs="Cambria"/>
          <w:sz w:val="24"/>
          <w:szCs w:val="24"/>
        </w:rPr>
        <w:t xml:space="preserve">process, we need to let </w:t>
      </w:r>
      <w:r>
        <w:rPr>
          <w:rFonts w:ascii="Cambria" w:eastAsia="Calibri" w:hAnsi="Cambria" w:cs="Cambria"/>
          <w:sz w:val="24"/>
          <w:szCs w:val="24"/>
        </w:rPr>
        <w:t xml:space="preserve">members </w:t>
      </w:r>
      <w:r w:rsidR="00344333">
        <w:rPr>
          <w:rFonts w:ascii="Cambria" w:eastAsia="Calibri" w:hAnsi="Cambria" w:cs="Cambria"/>
          <w:sz w:val="24"/>
          <w:szCs w:val="24"/>
        </w:rPr>
        <w:t>currently working on bids know as soon as possible.</w:t>
      </w:r>
      <w:r w:rsidR="00611EA8">
        <w:rPr>
          <w:rFonts w:ascii="Cambria" w:eastAsia="Calibri" w:hAnsi="Cambria" w:cs="Cambria"/>
          <w:sz w:val="24"/>
          <w:szCs w:val="24"/>
        </w:rPr>
        <w:t xml:space="preserve"> Pros and cons of this changed were discussed.  </w:t>
      </w:r>
      <w:r>
        <w:rPr>
          <w:rFonts w:ascii="Cambria" w:eastAsia="Calibri" w:hAnsi="Cambria" w:cs="Cambria"/>
          <w:sz w:val="24"/>
          <w:szCs w:val="24"/>
        </w:rPr>
        <w:t>Further discussion is necessary to develop a proposal.</w:t>
      </w:r>
    </w:p>
    <w:p w:rsidR="00611EA8" w:rsidRDefault="00611EA8" w:rsidP="00CD72E2">
      <w:pPr>
        <w:rPr>
          <w:rFonts w:ascii="Cambria" w:eastAsia="Calibri" w:hAnsi="Cambria" w:cs="Cambria"/>
          <w:sz w:val="24"/>
          <w:szCs w:val="24"/>
        </w:rPr>
      </w:pPr>
    </w:p>
    <w:p w:rsidR="00C31AF9" w:rsidRPr="00C31AF9" w:rsidRDefault="00C31AF9" w:rsidP="00C31AF9">
      <w:pPr>
        <w:rPr>
          <w:rFonts w:ascii="Cambria" w:eastAsia="Calibri" w:hAnsi="Cambria" w:cs="Cambria"/>
          <w:b/>
          <w:sz w:val="24"/>
          <w:szCs w:val="24"/>
          <w:u w:val="single"/>
        </w:rPr>
      </w:pPr>
      <w:r w:rsidRPr="00C31AF9">
        <w:rPr>
          <w:rFonts w:ascii="Cambria" w:eastAsia="Calibri" w:hAnsi="Cambria" w:cs="Cambria"/>
          <w:b/>
          <w:sz w:val="24"/>
          <w:szCs w:val="24"/>
          <w:u w:val="single"/>
        </w:rPr>
        <w:t>Discussion: Promotional Partnerships</w:t>
      </w:r>
    </w:p>
    <w:p w:rsidR="00C31AF9" w:rsidRPr="00C31AF9" w:rsidRDefault="00C31AF9" w:rsidP="00C31AF9">
      <w:pPr>
        <w:rPr>
          <w:rFonts w:ascii="Cambria" w:eastAsia="Calibri" w:hAnsi="Cambria" w:cs="Cambria"/>
          <w:sz w:val="24"/>
          <w:szCs w:val="24"/>
        </w:rPr>
      </w:pPr>
      <w:r w:rsidRPr="00C31AF9">
        <w:rPr>
          <w:rFonts w:ascii="Cambria" w:eastAsia="Calibri" w:hAnsi="Cambria" w:cs="Cambria"/>
          <w:sz w:val="24"/>
          <w:szCs w:val="24"/>
        </w:rPr>
        <w:t xml:space="preserve">Brandon </w:t>
      </w:r>
      <w:r>
        <w:rPr>
          <w:rFonts w:ascii="Cambria" w:eastAsia="Calibri" w:hAnsi="Cambria" w:cs="Cambria"/>
          <w:sz w:val="24"/>
          <w:szCs w:val="24"/>
        </w:rPr>
        <w:t xml:space="preserve">shared ideas on the possibility of </w:t>
      </w:r>
      <w:r w:rsidRPr="00C31AF9">
        <w:rPr>
          <w:rFonts w:ascii="Cambria" w:eastAsia="Calibri" w:hAnsi="Cambria" w:cs="Cambria"/>
          <w:sz w:val="24"/>
          <w:szCs w:val="24"/>
        </w:rPr>
        <w:t>NACEP develop</w:t>
      </w:r>
      <w:r>
        <w:rPr>
          <w:rFonts w:ascii="Cambria" w:eastAsia="Calibri" w:hAnsi="Cambria" w:cs="Cambria"/>
          <w:sz w:val="24"/>
          <w:szCs w:val="24"/>
        </w:rPr>
        <w:t>ing</w:t>
      </w:r>
      <w:r w:rsidRPr="00C31AF9">
        <w:rPr>
          <w:rFonts w:ascii="Cambria" w:eastAsia="Calibri" w:hAnsi="Cambria" w:cs="Cambria"/>
          <w:sz w:val="24"/>
          <w:szCs w:val="24"/>
        </w:rPr>
        <w:t xml:space="preserve"> promotional partnerships that might increase revenue.  </w:t>
      </w:r>
      <w:r>
        <w:rPr>
          <w:rFonts w:ascii="Cambria" w:eastAsia="Calibri" w:hAnsi="Cambria" w:cs="Cambria"/>
          <w:sz w:val="24"/>
          <w:szCs w:val="24"/>
        </w:rPr>
        <w:t>Discussion focused on what types of potential vendors would be included, how they would be vetted, how members might opt-out of such marketing, and how much potential revenue could be generated.  Further research into these questions would be necessary for a formal proposal to come forward.</w:t>
      </w:r>
    </w:p>
    <w:p w:rsidR="00611EA8" w:rsidRPr="00395DC2" w:rsidRDefault="00611EA8" w:rsidP="00CD72E2">
      <w:pPr>
        <w:rPr>
          <w:rFonts w:ascii="Cambria" w:eastAsia="Calibri" w:hAnsi="Cambria" w:cs="Cambria"/>
          <w:b/>
          <w:sz w:val="24"/>
          <w:szCs w:val="24"/>
        </w:rPr>
      </w:pPr>
      <w:r w:rsidRPr="00395DC2">
        <w:rPr>
          <w:rFonts w:ascii="Cambria" w:eastAsia="Calibri" w:hAnsi="Cambria" w:cs="Cambria"/>
          <w:b/>
          <w:sz w:val="24"/>
          <w:szCs w:val="24"/>
          <w:u w:val="single"/>
        </w:rPr>
        <w:lastRenderedPageBreak/>
        <w:t>Good and Welfare</w:t>
      </w:r>
    </w:p>
    <w:p w:rsidR="00611EA8" w:rsidRDefault="00395DC2" w:rsidP="00395DC2">
      <w:pPr>
        <w:pStyle w:val="ListParagraph"/>
        <w:numPr>
          <w:ilvl w:val="0"/>
          <w:numId w:val="20"/>
        </w:numPr>
        <w:rPr>
          <w:rFonts w:ascii="Cambria" w:eastAsia="Calibri" w:hAnsi="Cambria" w:cs="Cambria"/>
          <w:sz w:val="24"/>
          <w:szCs w:val="24"/>
        </w:rPr>
      </w:pPr>
      <w:r>
        <w:rPr>
          <w:rFonts w:ascii="Cambria" w:eastAsia="Calibri" w:hAnsi="Cambria" w:cs="Cambria"/>
          <w:sz w:val="24"/>
          <w:szCs w:val="24"/>
        </w:rPr>
        <w:t xml:space="preserve">The </w:t>
      </w:r>
      <w:r w:rsidR="00611EA8">
        <w:rPr>
          <w:rFonts w:ascii="Cambria" w:eastAsia="Calibri" w:hAnsi="Cambria" w:cs="Cambria"/>
          <w:sz w:val="24"/>
          <w:szCs w:val="24"/>
        </w:rPr>
        <w:t xml:space="preserve">Secondary Partners Committee </w:t>
      </w:r>
      <w:r>
        <w:rPr>
          <w:rFonts w:ascii="Cambria" w:eastAsia="Calibri" w:hAnsi="Cambria" w:cs="Cambria"/>
          <w:sz w:val="24"/>
          <w:szCs w:val="24"/>
        </w:rPr>
        <w:t xml:space="preserve">is </w:t>
      </w:r>
      <w:r w:rsidR="00611EA8">
        <w:rPr>
          <w:rFonts w:ascii="Cambria" w:eastAsia="Calibri" w:hAnsi="Cambria" w:cs="Cambria"/>
          <w:sz w:val="24"/>
          <w:szCs w:val="24"/>
        </w:rPr>
        <w:t>developing listserv for secondary members.</w:t>
      </w:r>
    </w:p>
    <w:p w:rsidR="00611EA8" w:rsidRDefault="00611EA8" w:rsidP="00611EA8">
      <w:pPr>
        <w:pStyle w:val="ListParagraph"/>
        <w:numPr>
          <w:ilvl w:val="0"/>
          <w:numId w:val="20"/>
        </w:numPr>
        <w:rPr>
          <w:rFonts w:ascii="Cambria" w:eastAsia="Calibri" w:hAnsi="Cambria" w:cs="Cambria"/>
          <w:sz w:val="24"/>
          <w:szCs w:val="24"/>
        </w:rPr>
      </w:pPr>
      <w:r>
        <w:rPr>
          <w:rFonts w:ascii="Cambria" w:eastAsia="Calibri" w:hAnsi="Cambria" w:cs="Cambria"/>
          <w:sz w:val="24"/>
          <w:szCs w:val="24"/>
        </w:rPr>
        <w:t xml:space="preserve">Upcoming </w:t>
      </w:r>
      <w:r w:rsidR="00E37F2D">
        <w:rPr>
          <w:rFonts w:ascii="Cambria" w:eastAsia="Calibri" w:hAnsi="Cambria" w:cs="Cambria"/>
          <w:sz w:val="24"/>
          <w:szCs w:val="24"/>
        </w:rPr>
        <w:t xml:space="preserve">presentations and </w:t>
      </w:r>
      <w:r>
        <w:rPr>
          <w:rFonts w:ascii="Cambria" w:eastAsia="Calibri" w:hAnsi="Cambria" w:cs="Cambria"/>
          <w:sz w:val="24"/>
          <w:szCs w:val="24"/>
        </w:rPr>
        <w:t>events:</w:t>
      </w:r>
    </w:p>
    <w:p w:rsidR="00611EA8" w:rsidRDefault="00E37F2D" w:rsidP="00611EA8">
      <w:pPr>
        <w:pStyle w:val="ListParagraph"/>
        <w:numPr>
          <w:ilvl w:val="1"/>
          <w:numId w:val="20"/>
        </w:numPr>
        <w:rPr>
          <w:rFonts w:ascii="Cambria" w:eastAsia="Calibri" w:hAnsi="Cambria" w:cs="Cambria"/>
          <w:sz w:val="24"/>
          <w:szCs w:val="24"/>
        </w:rPr>
      </w:pPr>
      <w:r>
        <w:rPr>
          <w:rFonts w:ascii="Cambria" w:eastAsia="Calibri" w:hAnsi="Cambria" w:cs="Cambria"/>
          <w:sz w:val="24"/>
          <w:szCs w:val="24"/>
        </w:rPr>
        <w:t xml:space="preserve">Adam and Mike </w:t>
      </w:r>
      <w:proofErr w:type="spellStart"/>
      <w:r>
        <w:rPr>
          <w:rFonts w:ascii="Cambria" w:eastAsia="Calibri" w:hAnsi="Cambria" w:cs="Cambria"/>
          <w:sz w:val="24"/>
          <w:szCs w:val="24"/>
        </w:rPr>
        <w:t>Quillen</w:t>
      </w:r>
      <w:proofErr w:type="spellEnd"/>
      <w:r>
        <w:rPr>
          <w:rFonts w:ascii="Cambria" w:eastAsia="Calibri" w:hAnsi="Cambria" w:cs="Cambria"/>
          <w:sz w:val="24"/>
          <w:szCs w:val="24"/>
        </w:rPr>
        <w:t xml:space="preserve"> are presenting at the </w:t>
      </w:r>
      <w:r w:rsidR="00611EA8">
        <w:rPr>
          <w:rFonts w:ascii="Cambria" w:eastAsia="Calibri" w:hAnsi="Cambria" w:cs="Cambria"/>
          <w:sz w:val="24"/>
          <w:szCs w:val="24"/>
        </w:rPr>
        <w:t>National Early College Conference in December</w:t>
      </w:r>
    </w:p>
    <w:p w:rsidR="00E37F2D" w:rsidRPr="00E37F2D" w:rsidRDefault="00E37F2D" w:rsidP="00E37F2D">
      <w:pPr>
        <w:pStyle w:val="ListParagraph"/>
        <w:numPr>
          <w:ilvl w:val="1"/>
          <w:numId w:val="20"/>
        </w:numPr>
        <w:rPr>
          <w:rFonts w:ascii="Cambria" w:eastAsia="Calibri" w:hAnsi="Cambria" w:cs="Cambria"/>
          <w:sz w:val="24"/>
          <w:szCs w:val="24"/>
        </w:rPr>
      </w:pPr>
      <w:r w:rsidRPr="00E37F2D">
        <w:rPr>
          <w:rFonts w:ascii="Cambria" w:eastAsia="Calibri" w:hAnsi="Cambria" w:cs="Cambria"/>
          <w:sz w:val="24"/>
          <w:szCs w:val="24"/>
        </w:rPr>
        <w:t xml:space="preserve">Adam and Joni are traveling to Orlando in December to present </w:t>
      </w:r>
      <w:r>
        <w:rPr>
          <w:rFonts w:ascii="Cambria" w:eastAsia="Calibri" w:hAnsi="Cambria" w:cs="Cambria"/>
          <w:sz w:val="24"/>
          <w:szCs w:val="24"/>
        </w:rPr>
        <w:t>at the AVID National Conference</w:t>
      </w:r>
    </w:p>
    <w:p w:rsidR="00611EA8" w:rsidRDefault="00E37F2D" w:rsidP="00611EA8">
      <w:pPr>
        <w:pStyle w:val="ListParagraph"/>
        <w:numPr>
          <w:ilvl w:val="1"/>
          <w:numId w:val="20"/>
        </w:numPr>
        <w:rPr>
          <w:rFonts w:ascii="Cambria" w:eastAsia="Calibri" w:hAnsi="Cambria" w:cs="Cambria"/>
          <w:sz w:val="24"/>
          <w:szCs w:val="24"/>
        </w:rPr>
      </w:pPr>
      <w:r>
        <w:rPr>
          <w:rFonts w:ascii="Cambria" w:eastAsia="Calibri" w:hAnsi="Cambria" w:cs="Cambria"/>
          <w:sz w:val="24"/>
          <w:szCs w:val="24"/>
        </w:rPr>
        <w:t xml:space="preserve">A </w:t>
      </w:r>
      <w:r w:rsidR="00611EA8">
        <w:rPr>
          <w:rFonts w:ascii="Cambria" w:eastAsia="Calibri" w:hAnsi="Cambria" w:cs="Cambria"/>
          <w:sz w:val="24"/>
          <w:szCs w:val="24"/>
        </w:rPr>
        <w:t xml:space="preserve">New England </w:t>
      </w:r>
      <w:r>
        <w:rPr>
          <w:rFonts w:ascii="Cambria" w:eastAsia="Calibri" w:hAnsi="Cambria" w:cs="Cambria"/>
          <w:sz w:val="24"/>
          <w:szCs w:val="24"/>
        </w:rPr>
        <w:t xml:space="preserve">regional chapter that is forming is hosting its first </w:t>
      </w:r>
      <w:r w:rsidR="00611EA8">
        <w:rPr>
          <w:rFonts w:ascii="Cambria" w:eastAsia="Calibri" w:hAnsi="Cambria" w:cs="Cambria"/>
          <w:sz w:val="24"/>
          <w:szCs w:val="24"/>
        </w:rPr>
        <w:t>Professional</w:t>
      </w:r>
      <w:r>
        <w:rPr>
          <w:rFonts w:ascii="Cambria" w:eastAsia="Calibri" w:hAnsi="Cambria" w:cs="Cambria"/>
          <w:sz w:val="24"/>
          <w:szCs w:val="24"/>
        </w:rPr>
        <w:t xml:space="preserve"> Development Day in Novem</w:t>
      </w:r>
      <w:r w:rsidR="00611EA8">
        <w:rPr>
          <w:rFonts w:ascii="Cambria" w:eastAsia="Calibri" w:hAnsi="Cambria" w:cs="Cambria"/>
          <w:sz w:val="24"/>
          <w:szCs w:val="24"/>
        </w:rPr>
        <w:t>ber</w:t>
      </w:r>
    </w:p>
    <w:p w:rsidR="00611EA8" w:rsidRDefault="00E37F2D" w:rsidP="00611EA8">
      <w:pPr>
        <w:pStyle w:val="ListParagraph"/>
        <w:numPr>
          <w:ilvl w:val="1"/>
          <w:numId w:val="20"/>
        </w:numPr>
        <w:rPr>
          <w:rFonts w:ascii="Cambria" w:eastAsia="Calibri" w:hAnsi="Cambria" w:cs="Cambria"/>
          <w:sz w:val="24"/>
          <w:szCs w:val="24"/>
        </w:rPr>
      </w:pPr>
      <w:r>
        <w:rPr>
          <w:rFonts w:ascii="Cambria" w:eastAsia="Calibri" w:hAnsi="Cambria" w:cs="Cambria"/>
          <w:sz w:val="24"/>
          <w:szCs w:val="24"/>
        </w:rPr>
        <w:t xml:space="preserve">An </w:t>
      </w:r>
      <w:r w:rsidR="00611EA8">
        <w:rPr>
          <w:rFonts w:ascii="Cambria" w:eastAsia="Calibri" w:hAnsi="Cambria" w:cs="Cambria"/>
          <w:sz w:val="24"/>
          <w:szCs w:val="24"/>
        </w:rPr>
        <w:t xml:space="preserve">Accreditation Institute </w:t>
      </w:r>
      <w:r>
        <w:rPr>
          <w:rFonts w:ascii="Cambria" w:eastAsia="Calibri" w:hAnsi="Cambria" w:cs="Cambria"/>
          <w:sz w:val="24"/>
          <w:szCs w:val="24"/>
        </w:rPr>
        <w:t xml:space="preserve">will be held in </w:t>
      </w:r>
      <w:r w:rsidR="00611EA8">
        <w:rPr>
          <w:rFonts w:ascii="Cambria" w:eastAsia="Calibri" w:hAnsi="Cambria" w:cs="Cambria"/>
          <w:sz w:val="24"/>
          <w:szCs w:val="24"/>
        </w:rPr>
        <w:t>in Arkansas in December</w:t>
      </w:r>
    </w:p>
    <w:p w:rsidR="00611EA8" w:rsidRDefault="00611EA8" w:rsidP="00611EA8">
      <w:pPr>
        <w:pStyle w:val="ListParagraph"/>
        <w:numPr>
          <w:ilvl w:val="1"/>
          <w:numId w:val="20"/>
        </w:numPr>
        <w:rPr>
          <w:rFonts w:ascii="Cambria" w:eastAsia="Calibri" w:hAnsi="Cambria" w:cs="Cambria"/>
          <w:sz w:val="24"/>
          <w:szCs w:val="24"/>
        </w:rPr>
      </w:pPr>
      <w:r>
        <w:rPr>
          <w:rFonts w:ascii="Cambria" w:eastAsia="Calibri" w:hAnsi="Cambria" w:cs="Cambria"/>
          <w:sz w:val="24"/>
          <w:szCs w:val="24"/>
        </w:rPr>
        <w:t xml:space="preserve">Government Relations Committee </w:t>
      </w:r>
      <w:r w:rsidR="00E37F2D">
        <w:rPr>
          <w:rFonts w:ascii="Cambria" w:eastAsia="Calibri" w:hAnsi="Cambria" w:cs="Cambria"/>
          <w:sz w:val="24"/>
          <w:szCs w:val="24"/>
        </w:rPr>
        <w:t xml:space="preserve">will hold its annual Washington Policy Seminar </w:t>
      </w:r>
      <w:r>
        <w:rPr>
          <w:rFonts w:ascii="Cambria" w:eastAsia="Calibri" w:hAnsi="Cambria" w:cs="Cambria"/>
          <w:sz w:val="24"/>
          <w:szCs w:val="24"/>
        </w:rPr>
        <w:t>in Washington DC in May</w:t>
      </w:r>
    </w:p>
    <w:p w:rsidR="00611EA8" w:rsidRDefault="00611EA8" w:rsidP="00611EA8">
      <w:pPr>
        <w:pStyle w:val="ListParagraph"/>
        <w:numPr>
          <w:ilvl w:val="1"/>
          <w:numId w:val="20"/>
        </w:numPr>
        <w:rPr>
          <w:rFonts w:ascii="Cambria" w:eastAsia="Calibri" w:hAnsi="Cambria" w:cs="Cambria"/>
          <w:sz w:val="24"/>
          <w:szCs w:val="24"/>
        </w:rPr>
      </w:pPr>
      <w:r>
        <w:rPr>
          <w:rFonts w:ascii="Cambria" w:eastAsia="Calibri" w:hAnsi="Cambria" w:cs="Cambria"/>
          <w:sz w:val="24"/>
          <w:szCs w:val="24"/>
        </w:rPr>
        <w:t>New Board member orientation will be held soon</w:t>
      </w:r>
    </w:p>
    <w:p w:rsidR="00611EA8" w:rsidRPr="00611EA8" w:rsidRDefault="00611EA8" w:rsidP="00FA6D62">
      <w:pPr>
        <w:pStyle w:val="ListParagraph"/>
        <w:ind w:left="1440"/>
        <w:rPr>
          <w:rFonts w:ascii="Cambria" w:eastAsia="Calibri" w:hAnsi="Cambria" w:cs="Cambria"/>
          <w:sz w:val="24"/>
          <w:szCs w:val="24"/>
        </w:rPr>
      </w:pPr>
    </w:p>
    <w:p w:rsidR="00ED6779" w:rsidRDefault="00ED6779" w:rsidP="00E37F2D">
      <w:pPr>
        <w:rPr>
          <w:rFonts w:ascii="Cambria" w:eastAsia="Calibri" w:hAnsi="Cambria" w:cs="Cambria"/>
          <w:sz w:val="24"/>
          <w:szCs w:val="24"/>
        </w:rPr>
      </w:pPr>
    </w:p>
    <w:p w:rsidR="00ED6779" w:rsidRDefault="00ED6779" w:rsidP="00B475E1">
      <w:pPr>
        <w:rPr>
          <w:rFonts w:ascii="Cambria" w:eastAsia="Calibri" w:hAnsi="Cambria" w:cs="Cambria"/>
          <w:sz w:val="24"/>
          <w:szCs w:val="24"/>
        </w:rPr>
      </w:pPr>
      <w:r>
        <w:rPr>
          <w:rFonts w:ascii="Cambria" w:eastAsia="Calibri" w:hAnsi="Cambria" w:cs="Cambria"/>
          <w:sz w:val="24"/>
          <w:szCs w:val="24"/>
        </w:rPr>
        <w:t xml:space="preserve">Move to adjourn by </w:t>
      </w:r>
      <w:r w:rsidR="00E37F2D">
        <w:rPr>
          <w:rFonts w:ascii="Cambria" w:eastAsia="Calibri" w:hAnsi="Cambria" w:cs="Cambria"/>
          <w:sz w:val="24"/>
          <w:szCs w:val="24"/>
        </w:rPr>
        <w:t xml:space="preserve">Sandy and </w:t>
      </w:r>
      <w:r w:rsidR="00611EA8">
        <w:rPr>
          <w:rFonts w:ascii="Cambria" w:eastAsia="Calibri" w:hAnsi="Cambria" w:cs="Cambria"/>
          <w:sz w:val="24"/>
          <w:szCs w:val="24"/>
        </w:rPr>
        <w:t>Kathleen.</w:t>
      </w:r>
      <w:r>
        <w:rPr>
          <w:rFonts w:ascii="Cambria" w:eastAsia="Calibri" w:hAnsi="Cambria" w:cs="Cambria"/>
          <w:sz w:val="24"/>
          <w:szCs w:val="24"/>
        </w:rPr>
        <w:t xml:space="preserve"> Seconded by </w:t>
      </w:r>
      <w:r w:rsidR="00611EA8">
        <w:rPr>
          <w:rFonts w:ascii="Cambria" w:eastAsia="Calibri" w:hAnsi="Cambria" w:cs="Cambria"/>
          <w:sz w:val="24"/>
          <w:szCs w:val="24"/>
        </w:rPr>
        <w:t>Joni</w:t>
      </w:r>
      <w:r>
        <w:rPr>
          <w:rFonts w:ascii="Cambria" w:eastAsia="Calibri" w:hAnsi="Cambria" w:cs="Cambria"/>
          <w:sz w:val="24"/>
          <w:szCs w:val="24"/>
        </w:rPr>
        <w:t xml:space="preserve">. Motion passed. Meeting ended at </w:t>
      </w:r>
      <w:r w:rsidR="00611EA8">
        <w:rPr>
          <w:rFonts w:ascii="Cambria" w:eastAsia="Calibri" w:hAnsi="Cambria" w:cs="Cambria"/>
          <w:sz w:val="24"/>
          <w:szCs w:val="24"/>
        </w:rPr>
        <w:t>12:05</w:t>
      </w:r>
      <w:r>
        <w:rPr>
          <w:rFonts w:ascii="Cambria" w:eastAsia="Calibri" w:hAnsi="Cambria" w:cs="Cambria"/>
          <w:sz w:val="24"/>
          <w:szCs w:val="24"/>
        </w:rPr>
        <w:t xml:space="preserve"> pm (CST)</w:t>
      </w:r>
    </w:p>
    <w:p w:rsidR="007D6621" w:rsidRPr="007A2E89" w:rsidRDefault="007D6621" w:rsidP="007A2E89">
      <w:pPr>
        <w:ind w:firstLine="720"/>
        <w:rPr>
          <w:rFonts w:asciiTheme="minorHAnsi" w:hAnsiTheme="minorHAnsi" w:cstheme="minorHAnsi"/>
          <w:sz w:val="24"/>
          <w:szCs w:val="24"/>
          <w:u w:val="single"/>
        </w:rPr>
      </w:pPr>
      <w:bookmarkStart w:id="0" w:name="_GoBack"/>
      <w:bookmarkEnd w:id="0"/>
    </w:p>
    <w:sectPr w:rsidR="007D6621" w:rsidRPr="007A2E89" w:rsidSect="0008713B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/>
      <w:pgMar w:top="2246" w:right="1440" w:bottom="1080" w:left="1440" w:header="720" w:footer="720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E60" w:rsidRDefault="00D65E60" w:rsidP="003F0F35">
      <w:r>
        <w:separator/>
      </w:r>
    </w:p>
  </w:endnote>
  <w:endnote w:type="continuationSeparator" w:id="0">
    <w:p w:rsidR="00D65E60" w:rsidRDefault="00D65E60" w:rsidP="003F0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 Cond">
    <w:altName w:val="Arial"/>
    <w:panose1 w:val="020B07060304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DC2" w:rsidRPr="00122BE6" w:rsidRDefault="00EB0DC2" w:rsidP="00122BE6">
    <w:pPr>
      <w:pStyle w:val="Footer"/>
      <w:pBdr>
        <w:top w:val="single" w:sz="18" w:space="1" w:color="008181"/>
      </w:pBdr>
      <w:tabs>
        <w:tab w:val="left" w:pos="5898"/>
      </w:tabs>
      <w:jc w:val="both"/>
      <w:rPr>
        <w:rFonts w:ascii="Franklin Gothic Book" w:hAnsi="Franklin Gothic Book"/>
        <w:i/>
      </w:rPr>
    </w:pPr>
    <w:r w:rsidRPr="00DA4497">
      <w:rPr>
        <w:rFonts w:ascii="Franklin Gothic Book" w:hAnsi="Franklin Gothic Book"/>
        <w:i/>
      </w:rPr>
      <w:t>Advancing quality college courses in high school</w:t>
    </w:r>
    <w:r>
      <w:rPr>
        <w:rFonts w:ascii="Franklin Gothic Book" w:hAnsi="Franklin Gothic Book"/>
        <w:i/>
      </w:rPr>
      <w:tab/>
    </w:r>
    <w:r>
      <w:rPr>
        <w:rFonts w:ascii="Franklin Gothic Book" w:hAnsi="Franklin Gothic Book"/>
        <w:i/>
      </w:rPr>
      <w:tab/>
    </w:r>
    <w:r>
      <w:rPr>
        <w:rFonts w:ascii="Franklin Gothic Book" w:hAnsi="Franklin Gothic Book"/>
        <w:i/>
      </w:rPr>
      <w:tab/>
      <w:t>www.nacep.org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DC2" w:rsidRPr="00390605" w:rsidRDefault="00EB0DC2" w:rsidP="00122BE6">
    <w:pPr>
      <w:pStyle w:val="Footer"/>
      <w:pBdr>
        <w:top w:val="single" w:sz="18" w:space="1" w:color="008181"/>
      </w:pBdr>
      <w:tabs>
        <w:tab w:val="left" w:pos="5898"/>
      </w:tabs>
      <w:jc w:val="both"/>
      <w:rPr>
        <w:rFonts w:ascii="Franklin Gothic Demi Cond" w:hAnsi="Franklin Gothic Demi Cond"/>
        <w:i/>
      </w:rPr>
    </w:pPr>
    <w:r w:rsidRPr="00390605">
      <w:rPr>
        <w:rFonts w:ascii="Franklin Gothic Demi Cond" w:hAnsi="Franklin Gothic Demi Cond"/>
        <w:i/>
      </w:rPr>
      <w:t>Advancing quality college courses in high school</w:t>
    </w:r>
    <w:r w:rsidRPr="00390605">
      <w:rPr>
        <w:rFonts w:ascii="Franklin Gothic Demi Cond" w:hAnsi="Franklin Gothic Demi Cond"/>
        <w:i/>
      </w:rPr>
      <w:tab/>
    </w:r>
    <w:r w:rsidRPr="00390605">
      <w:rPr>
        <w:rFonts w:ascii="Franklin Gothic Demi Cond" w:hAnsi="Franklin Gothic Demi Cond"/>
        <w:i/>
      </w:rPr>
      <w:tab/>
    </w:r>
    <w:r w:rsidRPr="00390605">
      <w:rPr>
        <w:rFonts w:ascii="Franklin Gothic Demi Cond" w:hAnsi="Franklin Gothic Demi Cond"/>
        <w:i/>
      </w:rPr>
      <w:tab/>
    </w:r>
    <w:r w:rsidRPr="00390605">
      <w:rPr>
        <w:rFonts w:ascii="Franklin Gothic Demi Cond" w:hAnsi="Franklin Gothic Demi Cond"/>
      </w:rPr>
      <w:t>www.nacep.org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E60" w:rsidRDefault="00D65E60" w:rsidP="003F0F35">
      <w:r>
        <w:separator/>
      </w:r>
    </w:p>
  </w:footnote>
  <w:footnote w:type="continuationSeparator" w:id="0">
    <w:p w:rsidR="00D65E60" w:rsidRDefault="00D65E60" w:rsidP="003F0F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DC2" w:rsidRDefault="00EB0DC2" w:rsidP="0008713B">
    <w:pPr>
      <w:pStyle w:val="Header"/>
      <w:tabs>
        <w:tab w:val="clear" w:pos="4680"/>
        <w:tab w:val="clear" w:pos="9360"/>
        <w:tab w:val="left" w:pos="6619"/>
      </w:tabs>
      <w:spacing w:after="120"/>
      <w:rPr>
        <w:rFonts w:asciiTheme="majorHAnsi" w:hAnsiTheme="majorHAnsi"/>
        <w:b/>
        <w:noProof/>
      </w:rPr>
    </w:pPr>
  </w:p>
  <w:p w:rsidR="00EB0DC2" w:rsidRPr="00D1276C" w:rsidRDefault="00EB0DC2" w:rsidP="00122BE6">
    <w:pPr>
      <w:pStyle w:val="Header"/>
      <w:pBdr>
        <w:bottom w:val="single" w:sz="18" w:space="1" w:color="008181"/>
      </w:pBdr>
      <w:tabs>
        <w:tab w:val="left" w:pos="4401"/>
      </w:tabs>
      <w:spacing w:after="120"/>
      <w:rPr>
        <w:rFonts w:asciiTheme="majorHAnsi" w:hAnsiTheme="majorHAnsi"/>
        <w:b/>
      </w:rPr>
    </w:pPr>
    <w:r>
      <w:rPr>
        <w:rFonts w:asciiTheme="majorHAnsi" w:hAnsiTheme="majorHAnsi"/>
        <w:b/>
      </w:rPr>
      <w:tab/>
    </w:r>
    <w:r>
      <w:rPr>
        <w:rFonts w:asciiTheme="majorHAnsi" w:hAnsiTheme="majorHAnsi"/>
        <w:b/>
      </w:rPr>
      <w:tab/>
    </w:r>
    <w:r w:rsidRPr="00D1276C">
      <w:rPr>
        <w:rFonts w:asciiTheme="majorHAnsi" w:hAnsiTheme="majorHAnsi"/>
        <w:b/>
      </w:rPr>
      <w:tab/>
      <w:t xml:space="preserve">Page </w:t>
    </w:r>
    <w:r w:rsidRPr="00D1276C">
      <w:rPr>
        <w:rFonts w:asciiTheme="majorHAnsi" w:hAnsiTheme="majorHAnsi"/>
        <w:b/>
      </w:rPr>
      <w:fldChar w:fldCharType="begin"/>
    </w:r>
    <w:r w:rsidRPr="00D1276C">
      <w:rPr>
        <w:rFonts w:asciiTheme="majorHAnsi" w:hAnsiTheme="majorHAnsi"/>
        <w:b/>
      </w:rPr>
      <w:instrText xml:space="preserve"> PAGE   \* MERGEFORMAT </w:instrText>
    </w:r>
    <w:r w:rsidRPr="00D1276C">
      <w:rPr>
        <w:rFonts w:asciiTheme="majorHAnsi" w:hAnsiTheme="majorHAnsi"/>
        <w:b/>
      </w:rPr>
      <w:fldChar w:fldCharType="separate"/>
    </w:r>
    <w:r w:rsidR="00C31AF9">
      <w:rPr>
        <w:rFonts w:asciiTheme="majorHAnsi" w:hAnsiTheme="majorHAnsi"/>
        <w:b/>
        <w:noProof/>
      </w:rPr>
      <w:t>3</w:t>
    </w:r>
    <w:r w:rsidRPr="00D1276C">
      <w:rPr>
        <w:rFonts w:asciiTheme="majorHAnsi" w:hAnsiTheme="maj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DC2" w:rsidRDefault="00D65E60" w:rsidP="00706A80">
    <w:pPr>
      <w:pStyle w:val="Header"/>
      <w:tabs>
        <w:tab w:val="clear" w:pos="9360"/>
        <w:tab w:val="right" w:pos="9810"/>
      </w:tabs>
      <w:ind w:left="-360" w:firstLine="360"/>
      <w:jc w:val="center"/>
    </w:pPr>
    <w:sdt>
      <w:sdtPr>
        <w:id w:val="-565563656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0" type="#_x0000_t136" style="position:absolute;left:0;text-align:left;margin-left:0;margin-top:0;width:412.4pt;height:247.45pt;rotation:315;z-index:-25165568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BF71B0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margin">
                <wp:posOffset>3484880</wp:posOffset>
              </wp:positionH>
              <wp:positionV relativeFrom="paragraph">
                <wp:posOffset>744855</wp:posOffset>
              </wp:positionV>
              <wp:extent cx="3003550" cy="0"/>
              <wp:effectExtent l="17780" t="20955" r="17145" b="17145"/>
              <wp:wrapNone/>
              <wp:docPr id="7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00355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00818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6C7C9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274.4pt;margin-top:58.65pt;width:236.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" strokecolor="#008181" strokeweight="2.5pt">
              <w10:wrap anchorx="margin"/>
            </v:shape>
          </w:pict>
        </mc:Fallback>
      </mc:AlternateContent>
    </w:r>
    <w:r w:rsidR="00BF71B0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posOffset>3484880</wp:posOffset>
              </wp:positionH>
              <wp:positionV relativeFrom="paragraph">
                <wp:posOffset>847090</wp:posOffset>
              </wp:positionV>
              <wp:extent cx="2495550" cy="635"/>
              <wp:effectExtent l="17780" t="18415" r="20320" b="19050"/>
              <wp:wrapNone/>
              <wp:docPr id="6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495550" cy="635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00818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A70DCF" id="AutoShape 6" o:spid="_x0000_s1026" type="#_x0000_t32" style="position:absolute;margin-left:274.4pt;margin-top:66.7pt;width:196.5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" strokecolor="#008181" strokeweight="2.5pt">
              <w10:wrap anchorx="margin"/>
            </v:shape>
          </w:pict>
        </mc:Fallback>
      </mc:AlternateContent>
    </w:r>
    <w:r w:rsidR="00BF71B0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posOffset>3484880</wp:posOffset>
              </wp:positionH>
              <wp:positionV relativeFrom="paragraph">
                <wp:posOffset>638175</wp:posOffset>
              </wp:positionV>
              <wp:extent cx="2495550" cy="0"/>
              <wp:effectExtent l="17780" t="19050" r="20320" b="19050"/>
              <wp:wrapNone/>
              <wp:docPr id="5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49555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00818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0363DC" id="AutoShape 5" o:spid="_x0000_s1026" type="#_x0000_t32" style="position:absolute;margin-left:274.4pt;margin-top:50.25pt;width:196.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" strokecolor="#008181" strokeweight="2.5pt">
              <w10:wrap anchorx="margin"/>
            </v:shape>
          </w:pict>
        </mc:Fallback>
      </mc:AlternateContent>
    </w:r>
    <w:r w:rsidR="00BF71B0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margin">
                <wp:posOffset>-17145</wp:posOffset>
              </wp:positionH>
              <wp:positionV relativeFrom="paragraph">
                <wp:posOffset>847725</wp:posOffset>
              </wp:positionV>
              <wp:extent cx="2495550" cy="0"/>
              <wp:effectExtent l="20955" t="19050" r="17145" b="1905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49555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00818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BB7A37" id="AutoShape 3" o:spid="_x0000_s1026" type="#_x0000_t32" style="position:absolute;margin-left:-1.35pt;margin-top:66.75pt;width:196.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" strokecolor="#008181" strokeweight="2.5pt">
              <w10:wrap anchorx="margin"/>
            </v:shape>
          </w:pict>
        </mc:Fallback>
      </mc:AlternateContent>
    </w:r>
    <w:r w:rsidR="00BF71B0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margin">
                <wp:posOffset>-17145</wp:posOffset>
              </wp:positionH>
              <wp:positionV relativeFrom="paragraph">
                <wp:posOffset>638175</wp:posOffset>
              </wp:positionV>
              <wp:extent cx="2495550" cy="0"/>
              <wp:effectExtent l="20955" t="19050" r="17145" b="1905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49555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00818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DCAD5A" id="AutoShape 2" o:spid="_x0000_s1026" type="#_x0000_t32" style="position:absolute;margin-left:-1.35pt;margin-top:50.25pt;width:196.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" strokecolor="#008181" strokeweight="2.5pt">
              <w10:wrap anchorx="margin"/>
            </v:shape>
          </w:pict>
        </mc:Fallback>
      </mc:AlternateContent>
    </w:r>
    <w:r w:rsidR="00BF71B0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margin">
                <wp:posOffset>-493395</wp:posOffset>
              </wp:positionH>
              <wp:positionV relativeFrom="paragraph">
                <wp:posOffset>744855</wp:posOffset>
              </wp:positionV>
              <wp:extent cx="2971800" cy="0"/>
              <wp:effectExtent l="20955" t="20955" r="17145" b="17145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97180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00818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68919C" id="AutoShape 4" o:spid="_x0000_s1026" type="#_x0000_t32" style="position:absolute;margin-left:-38.85pt;margin-top:58.65pt;width:23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" strokecolor="#008181" strokeweight="2.5pt">
              <w10:wrap anchorx="margin"/>
            </v:shape>
          </w:pict>
        </mc:Fallback>
      </mc:AlternateContent>
    </w:r>
    <w:r w:rsidR="00EB0DC2">
      <w:rPr>
        <w:noProof/>
      </w:rPr>
      <w:drawing>
        <wp:inline distT="0" distB="0" distL="0" distR="0" wp14:anchorId="69F93EF3" wp14:editId="19F0E64B">
          <wp:extent cx="1241723" cy="1371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EP_logo_te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1723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3488D"/>
    <w:multiLevelType w:val="hybridMultilevel"/>
    <w:tmpl w:val="18AE11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4198F"/>
    <w:multiLevelType w:val="hybridMultilevel"/>
    <w:tmpl w:val="96629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B6FEF"/>
    <w:multiLevelType w:val="hybridMultilevel"/>
    <w:tmpl w:val="551EF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E5EA7"/>
    <w:multiLevelType w:val="hybridMultilevel"/>
    <w:tmpl w:val="D01AFB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800" w:hanging="7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83629"/>
    <w:multiLevelType w:val="hybridMultilevel"/>
    <w:tmpl w:val="0F7E95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E165B4"/>
    <w:multiLevelType w:val="multilevel"/>
    <w:tmpl w:val="E162F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315E54"/>
    <w:multiLevelType w:val="hybridMultilevel"/>
    <w:tmpl w:val="235E231A"/>
    <w:lvl w:ilvl="0" w:tplc="04090005">
      <w:start w:val="1"/>
      <w:numFmt w:val="bullet"/>
      <w:lvlText w:val=""/>
      <w:lvlJc w:val="left"/>
      <w:pPr>
        <w:ind w:left="9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7">
    <w:nsid w:val="405E0866"/>
    <w:multiLevelType w:val="hybridMultilevel"/>
    <w:tmpl w:val="DFEE6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D3697C"/>
    <w:multiLevelType w:val="hybridMultilevel"/>
    <w:tmpl w:val="0EA420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F05C78"/>
    <w:multiLevelType w:val="multilevel"/>
    <w:tmpl w:val="60EEF9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1F4521"/>
    <w:multiLevelType w:val="hybridMultilevel"/>
    <w:tmpl w:val="AEB61B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0B86BA1"/>
    <w:multiLevelType w:val="hybridMultilevel"/>
    <w:tmpl w:val="AE3258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970CB7"/>
    <w:multiLevelType w:val="hybridMultilevel"/>
    <w:tmpl w:val="08C0F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D77872"/>
    <w:multiLevelType w:val="hybridMultilevel"/>
    <w:tmpl w:val="0C2692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800" w:hanging="7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4B24AC"/>
    <w:multiLevelType w:val="multilevel"/>
    <w:tmpl w:val="46DE0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BD365D"/>
    <w:multiLevelType w:val="multilevel"/>
    <w:tmpl w:val="AF165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7818BD"/>
    <w:multiLevelType w:val="multilevel"/>
    <w:tmpl w:val="9BFCA3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3E14C8"/>
    <w:multiLevelType w:val="multilevel"/>
    <w:tmpl w:val="D286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C6B0712"/>
    <w:multiLevelType w:val="hybridMultilevel"/>
    <w:tmpl w:val="612095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9AC69A4">
      <w:numFmt w:val="bullet"/>
      <w:lvlText w:val=""/>
      <w:lvlJc w:val="left"/>
      <w:pPr>
        <w:ind w:left="1800" w:hanging="720"/>
      </w:pPr>
      <w:rPr>
        <w:rFonts w:ascii="Symbol" w:eastAsia="Times New Roman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AF2479"/>
    <w:multiLevelType w:val="multilevel"/>
    <w:tmpl w:val="E6F87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18"/>
  </w:num>
  <w:num w:numId="5">
    <w:abstractNumId w:val="11"/>
  </w:num>
  <w:num w:numId="6">
    <w:abstractNumId w:val="0"/>
  </w:num>
  <w:num w:numId="7">
    <w:abstractNumId w:val="6"/>
  </w:num>
  <w:num w:numId="8">
    <w:abstractNumId w:val="13"/>
  </w:num>
  <w:num w:numId="9">
    <w:abstractNumId w:val="3"/>
  </w:num>
  <w:num w:numId="10">
    <w:abstractNumId w:val="19"/>
  </w:num>
  <w:num w:numId="11">
    <w:abstractNumId w:val="9"/>
  </w:num>
  <w:num w:numId="12">
    <w:abstractNumId w:val="5"/>
  </w:num>
  <w:num w:numId="13">
    <w:abstractNumId w:val="17"/>
  </w:num>
  <w:num w:numId="14">
    <w:abstractNumId w:val="16"/>
  </w:num>
  <w:num w:numId="15">
    <w:abstractNumId w:val="14"/>
  </w:num>
  <w:num w:numId="16">
    <w:abstractNumId w:val="15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88"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1">
      <o:colormru v:ext="edit" colors="#2c8a60,#008181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55"/>
    <w:rsid w:val="00014A36"/>
    <w:rsid w:val="0005018C"/>
    <w:rsid w:val="0005402F"/>
    <w:rsid w:val="00055E72"/>
    <w:rsid w:val="00072E84"/>
    <w:rsid w:val="0008713B"/>
    <w:rsid w:val="000A18FF"/>
    <w:rsid w:val="000A53BB"/>
    <w:rsid w:val="000C1895"/>
    <w:rsid w:val="000D263A"/>
    <w:rsid w:val="000F2C76"/>
    <w:rsid w:val="0010133F"/>
    <w:rsid w:val="0010262D"/>
    <w:rsid w:val="00122BE6"/>
    <w:rsid w:val="00130C93"/>
    <w:rsid w:val="00131BCC"/>
    <w:rsid w:val="0013488A"/>
    <w:rsid w:val="00140F68"/>
    <w:rsid w:val="001414EB"/>
    <w:rsid w:val="00142216"/>
    <w:rsid w:val="00150845"/>
    <w:rsid w:val="00166FF6"/>
    <w:rsid w:val="00172858"/>
    <w:rsid w:val="001911EB"/>
    <w:rsid w:val="001B7A69"/>
    <w:rsid w:val="001C01B0"/>
    <w:rsid w:val="001C3CCD"/>
    <w:rsid w:val="001D16CB"/>
    <w:rsid w:val="001E0DF0"/>
    <w:rsid w:val="001E4140"/>
    <w:rsid w:val="00211F35"/>
    <w:rsid w:val="00231D1C"/>
    <w:rsid w:val="002439D6"/>
    <w:rsid w:val="00245B70"/>
    <w:rsid w:val="0026054C"/>
    <w:rsid w:val="002A028B"/>
    <w:rsid w:val="002C2D99"/>
    <w:rsid w:val="002D56AE"/>
    <w:rsid w:val="00322097"/>
    <w:rsid w:val="003302BA"/>
    <w:rsid w:val="00337C9D"/>
    <w:rsid w:val="00344333"/>
    <w:rsid w:val="003548E1"/>
    <w:rsid w:val="0036111D"/>
    <w:rsid w:val="00365F30"/>
    <w:rsid w:val="0037014C"/>
    <w:rsid w:val="00390605"/>
    <w:rsid w:val="00392D4C"/>
    <w:rsid w:val="00395DC2"/>
    <w:rsid w:val="003A2812"/>
    <w:rsid w:val="003B21A9"/>
    <w:rsid w:val="003D1449"/>
    <w:rsid w:val="003E00FA"/>
    <w:rsid w:val="003E09DB"/>
    <w:rsid w:val="003F0F35"/>
    <w:rsid w:val="003F5C4D"/>
    <w:rsid w:val="00412D42"/>
    <w:rsid w:val="0042783A"/>
    <w:rsid w:val="00436047"/>
    <w:rsid w:val="00436685"/>
    <w:rsid w:val="0044470C"/>
    <w:rsid w:val="004568E2"/>
    <w:rsid w:val="00484477"/>
    <w:rsid w:val="00492DEE"/>
    <w:rsid w:val="004A3F9C"/>
    <w:rsid w:val="004C6285"/>
    <w:rsid w:val="004C62C5"/>
    <w:rsid w:val="004D29FA"/>
    <w:rsid w:val="004D2B33"/>
    <w:rsid w:val="004F27F3"/>
    <w:rsid w:val="004F32F3"/>
    <w:rsid w:val="004F78D3"/>
    <w:rsid w:val="005234BF"/>
    <w:rsid w:val="0052716E"/>
    <w:rsid w:val="005824E9"/>
    <w:rsid w:val="00584B9E"/>
    <w:rsid w:val="00596011"/>
    <w:rsid w:val="005E06D6"/>
    <w:rsid w:val="00611184"/>
    <w:rsid w:val="00611EA8"/>
    <w:rsid w:val="00637A0D"/>
    <w:rsid w:val="006652C6"/>
    <w:rsid w:val="006677D9"/>
    <w:rsid w:val="00677BF1"/>
    <w:rsid w:val="006B5307"/>
    <w:rsid w:val="006D3ED5"/>
    <w:rsid w:val="006F0C3E"/>
    <w:rsid w:val="006F7A4B"/>
    <w:rsid w:val="00701A5C"/>
    <w:rsid w:val="00706A80"/>
    <w:rsid w:val="00716EDE"/>
    <w:rsid w:val="00735A20"/>
    <w:rsid w:val="007455DA"/>
    <w:rsid w:val="00764592"/>
    <w:rsid w:val="00770C8D"/>
    <w:rsid w:val="007862E9"/>
    <w:rsid w:val="00792FDF"/>
    <w:rsid w:val="007A2E89"/>
    <w:rsid w:val="007A5061"/>
    <w:rsid w:val="007D6621"/>
    <w:rsid w:val="007E5013"/>
    <w:rsid w:val="007F1A70"/>
    <w:rsid w:val="00803B5D"/>
    <w:rsid w:val="008149C9"/>
    <w:rsid w:val="00815305"/>
    <w:rsid w:val="00825181"/>
    <w:rsid w:val="00832DE0"/>
    <w:rsid w:val="008401F8"/>
    <w:rsid w:val="00846D21"/>
    <w:rsid w:val="00853434"/>
    <w:rsid w:val="00854BC7"/>
    <w:rsid w:val="008603FC"/>
    <w:rsid w:val="008619D1"/>
    <w:rsid w:val="008714EF"/>
    <w:rsid w:val="00887E13"/>
    <w:rsid w:val="00894745"/>
    <w:rsid w:val="00925130"/>
    <w:rsid w:val="00926D73"/>
    <w:rsid w:val="0096606D"/>
    <w:rsid w:val="00970B97"/>
    <w:rsid w:val="00974DA8"/>
    <w:rsid w:val="00977A3F"/>
    <w:rsid w:val="009835AB"/>
    <w:rsid w:val="009B1507"/>
    <w:rsid w:val="009B4B58"/>
    <w:rsid w:val="009D1686"/>
    <w:rsid w:val="009E3E0E"/>
    <w:rsid w:val="009F6A73"/>
    <w:rsid w:val="00A02C74"/>
    <w:rsid w:val="00A06BEE"/>
    <w:rsid w:val="00A262D5"/>
    <w:rsid w:val="00A3264A"/>
    <w:rsid w:val="00A34AE6"/>
    <w:rsid w:val="00A43F82"/>
    <w:rsid w:val="00A453C8"/>
    <w:rsid w:val="00A51C86"/>
    <w:rsid w:val="00A52A9F"/>
    <w:rsid w:val="00A53378"/>
    <w:rsid w:val="00A544DA"/>
    <w:rsid w:val="00A60C3D"/>
    <w:rsid w:val="00A92883"/>
    <w:rsid w:val="00AB312D"/>
    <w:rsid w:val="00AE1D81"/>
    <w:rsid w:val="00AF7233"/>
    <w:rsid w:val="00B13C21"/>
    <w:rsid w:val="00B23687"/>
    <w:rsid w:val="00B276DE"/>
    <w:rsid w:val="00B475E1"/>
    <w:rsid w:val="00B65C32"/>
    <w:rsid w:val="00B710C6"/>
    <w:rsid w:val="00B8724E"/>
    <w:rsid w:val="00B94A10"/>
    <w:rsid w:val="00BA3A18"/>
    <w:rsid w:val="00BA7368"/>
    <w:rsid w:val="00BB7239"/>
    <w:rsid w:val="00BD58BA"/>
    <w:rsid w:val="00BD69CC"/>
    <w:rsid w:val="00BE52E8"/>
    <w:rsid w:val="00BF6A63"/>
    <w:rsid w:val="00BF71B0"/>
    <w:rsid w:val="00C01F02"/>
    <w:rsid w:val="00C021EE"/>
    <w:rsid w:val="00C0612F"/>
    <w:rsid w:val="00C12A25"/>
    <w:rsid w:val="00C230A8"/>
    <w:rsid w:val="00C25E6F"/>
    <w:rsid w:val="00C26C65"/>
    <w:rsid w:val="00C31AF9"/>
    <w:rsid w:val="00C32647"/>
    <w:rsid w:val="00C37623"/>
    <w:rsid w:val="00C57480"/>
    <w:rsid w:val="00C8139B"/>
    <w:rsid w:val="00C85358"/>
    <w:rsid w:val="00C903D5"/>
    <w:rsid w:val="00C96955"/>
    <w:rsid w:val="00CB01C4"/>
    <w:rsid w:val="00CB16D4"/>
    <w:rsid w:val="00CC0A3F"/>
    <w:rsid w:val="00CC506A"/>
    <w:rsid w:val="00CD72E2"/>
    <w:rsid w:val="00CE34AB"/>
    <w:rsid w:val="00CF1C86"/>
    <w:rsid w:val="00CF375F"/>
    <w:rsid w:val="00D0313E"/>
    <w:rsid w:val="00D050EE"/>
    <w:rsid w:val="00D06E0F"/>
    <w:rsid w:val="00D0762F"/>
    <w:rsid w:val="00D11FA8"/>
    <w:rsid w:val="00D1276C"/>
    <w:rsid w:val="00D1600C"/>
    <w:rsid w:val="00D16246"/>
    <w:rsid w:val="00D2450B"/>
    <w:rsid w:val="00D34D1D"/>
    <w:rsid w:val="00D51C1A"/>
    <w:rsid w:val="00D54053"/>
    <w:rsid w:val="00D633A2"/>
    <w:rsid w:val="00D65E60"/>
    <w:rsid w:val="00D840C5"/>
    <w:rsid w:val="00DA4497"/>
    <w:rsid w:val="00DC3199"/>
    <w:rsid w:val="00DF2A7D"/>
    <w:rsid w:val="00DF5898"/>
    <w:rsid w:val="00DF7A57"/>
    <w:rsid w:val="00E113DE"/>
    <w:rsid w:val="00E17BE4"/>
    <w:rsid w:val="00E26B61"/>
    <w:rsid w:val="00E31CAA"/>
    <w:rsid w:val="00E375E6"/>
    <w:rsid w:val="00E37F2D"/>
    <w:rsid w:val="00E7767E"/>
    <w:rsid w:val="00E82DF3"/>
    <w:rsid w:val="00E908BF"/>
    <w:rsid w:val="00EA7AB4"/>
    <w:rsid w:val="00EA7F25"/>
    <w:rsid w:val="00EB0DC2"/>
    <w:rsid w:val="00EB120D"/>
    <w:rsid w:val="00EB20AB"/>
    <w:rsid w:val="00ED1E27"/>
    <w:rsid w:val="00ED6779"/>
    <w:rsid w:val="00EE4C4B"/>
    <w:rsid w:val="00EE787F"/>
    <w:rsid w:val="00F04607"/>
    <w:rsid w:val="00F160E5"/>
    <w:rsid w:val="00F35FBD"/>
    <w:rsid w:val="00F66BEC"/>
    <w:rsid w:val="00F77E27"/>
    <w:rsid w:val="00F81794"/>
    <w:rsid w:val="00FA0912"/>
    <w:rsid w:val="00FA0B0B"/>
    <w:rsid w:val="00FA6D62"/>
    <w:rsid w:val="00FC244A"/>
    <w:rsid w:val="00FD4370"/>
    <w:rsid w:val="00FE5AB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ru v:ext="edit" colors="#2c8a60,#008181"/>
    </o:shapedefaults>
    <o:shapelayout v:ext="edit">
      <o:idmap v:ext="edit" data="1"/>
    </o:shapelayout>
  </w:shapeDefaults>
  <w:decimalSymbol w:val="."/>
  <w:listSeparator w:val=","/>
  <w15:docId w15:val="{58F19321-1841-4F3B-8A4C-6EEEBE4BC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8FF"/>
    <w:rPr>
      <w:rFonts w:eastAsiaTheme="minorHAnsi" w:cs="Calibri"/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26054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969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955"/>
    <w:rPr>
      <w:rFonts w:ascii="Tahoma" w:hAnsi="Tahoma" w:cs="Tahoma"/>
      <w:sz w:val="16"/>
    </w:rPr>
  </w:style>
  <w:style w:type="paragraph" w:styleId="Header">
    <w:name w:val="header"/>
    <w:basedOn w:val="Normal"/>
    <w:link w:val="HeaderChar"/>
    <w:uiPriority w:val="99"/>
    <w:rsid w:val="003E09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0F35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3E09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0F35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rsid w:val="00484477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9DB"/>
    <w:pPr>
      <w:ind w:left="720"/>
      <w:contextualSpacing/>
    </w:pPr>
  </w:style>
  <w:style w:type="paragraph" w:styleId="NormalWeb">
    <w:name w:val="Normal (Web)"/>
    <w:basedOn w:val="Normal"/>
    <w:uiPriority w:val="99"/>
    <w:rsid w:val="003E09DB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1B7A69"/>
    <w:rPr>
      <w:rFonts w:cs="Times New Roman"/>
      <w:b/>
      <w:bCs/>
    </w:rPr>
  </w:style>
  <w:style w:type="table" w:styleId="TableGrid">
    <w:name w:val="Table Grid"/>
    <w:basedOn w:val="TableNormal"/>
    <w:rsid w:val="00B710C6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basedOn w:val="DefaultParagraphFont"/>
    <w:uiPriority w:val="99"/>
    <w:rsid w:val="00276486"/>
    <w:rPr>
      <w:rFonts w:cs="Times New Roman"/>
      <w:color w:val="80008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6054C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BAB96-4438-4253-B34C-5DAAA03EE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Alliance of Concurrent Enrollment Partnerships</Company>
  <LinksUpToDate>false</LinksUpToDate>
  <CharactersWithSpaces>7812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I. Lowe</dc:creator>
  <cp:lastModifiedBy>National Alliance of Concurrent Enrollment Partnerships</cp:lastModifiedBy>
  <cp:revision>12</cp:revision>
  <cp:lastPrinted>2012-06-28T15:48:00Z</cp:lastPrinted>
  <dcterms:created xsi:type="dcterms:W3CDTF">2014-10-31T19:28:00Z</dcterms:created>
  <dcterms:modified xsi:type="dcterms:W3CDTF">2015-01-25T15:28:00Z</dcterms:modified>
</cp:coreProperties>
</file>